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8F7" w:rsidRDefault="00E27A36">
      <w:pPr>
        <w:pStyle w:val="a7"/>
        <w:jc w:val="center"/>
        <w:rPr>
          <w:b/>
          <w:bCs/>
          <w:color w:val="auto"/>
          <w:sz w:val="28"/>
          <w:szCs w:val="28"/>
        </w:rPr>
      </w:pPr>
      <w:r>
        <w:rPr>
          <w:rFonts w:hint="eastAsia"/>
          <w:b/>
          <w:bCs/>
          <w:color w:val="auto"/>
          <w:sz w:val="28"/>
          <w:szCs w:val="28"/>
        </w:rPr>
        <w:t xml:space="preserve">宝德工控机标准保修服务条款 </w:t>
      </w:r>
      <w:r>
        <w:rPr>
          <w:rFonts w:hint="eastAsia"/>
          <w:bCs/>
          <w:color w:val="auto"/>
          <w:sz w:val="21"/>
          <w:szCs w:val="21"/>
        </w:rPr>
        <w:t>V4.0</w:t>
      </w:r>
    </w:p>
    <w:p w:rsidR="009F48F7" w:rsidRDefault="00E27A36">
      <w:pPr>
        <w:pStyle w:val="a7"/>
        <w:spacing w:before="0" w:beforeAutospacing="0" w:after="0" w:afterAutospacing="0" w:line="240" w:lineRule="exact"/>
        <w:rPr>
          <w:sz w:val="18"/>
          <w:szCs w:val="18"/>
        </w:rPr>
      </w:pPr>
      <w:r>
        <w:rPr>
          <w:rFonts w:hint="eastAsia"/>
          <w:sz w:val="18"/>
          <w:szCs w:val="18"/>
        </w:rPr>
        <w:t>尊敬的客户：</w:t>
      </w:r>
    </w:p>
    <w:p w:rsidR="009F48F7" w:rsidRDefault="00E27A36">
      <w:pPr>
        <w:pStyle w:val="a7"/>
        <w:spacing w:before="0" w:beforeAutospacing="0" w:after="0" w:afterAutospacing="0" w:line="240" w:lineRule="exact"/>
        <w:rPr>
          <w:sz w:val="18"/>
          <w:szCs w:val="18"/>
        </w:rPr>
      </w:pPr>
      <w:r>
        <w:rPr>
          <w:rFonts w:hint="eastAsia"/>
          <w:sz w:val="18"/>
          <w:szCs w:val="18"/>
        </w:rPr>
        <w:t xml:space="preserve">    您好！</w:t>
      </w:r>
    </w:p>
    <w:p w:rsidR="009F48F7" w:rsidRDefault="00E27A36">
      <w:pPr>
        <w:pStyle w:val="a7"/>
        <w:spacing w:before="0" w:beforeAutospacing="0" w:after="0" w:afterAutospacing="0" w:line="240" w:lineRule="exact"/>
        <w:ind w:firstLineChars="200" w:firstLine="360"/>
        <w:rPr>
          <w:rFonts w:ascii="Times New Roman" w:hAnsi="Times New Roman" w:cs="Arial"/>
          <w:sz w:val="18"/>
          <w:szCs w:val="18"/>
        </w:rPr>
      </w:pPr>
      <w:r>
        <w:rPr>
          <w:sz w:val="18"/>
          <w:szCs w:val="18"/>
        </w:rPr>
        <w:t>承蒙</w:t>
      </w:r>
      <w:r>
        <w:rPr>
          <w:rFonts w:hint="eastAsia"/>
          <w:sz w:val="18"/>
          <w:szCs w:val="18"/>
        </w:rPr>
        <w:t>您选用</w:t>
      </w:r>
      <w:r>
        <w:rPr>
          <w:sz w:val="18"/>
          <w:szCs w:val="18"/>
        </w:rPr>
        <w:t>宝德</w:t>
      </w:r>
      <w:r>
        <w:rPr>
          <w:rFonts w:hint="eastAsia"/>
          <w:sz w:val="18"/>
          <w:szCs w:val="18"/>
        </w:rPr>
        <w:t>工控机</w:t>
      </w:r>
      <w:r>
        <w:rPr>
          <w:sz w:val="18"/>
          <w:szCs w:val="18"/>
        </w:rPr>
        <w:t>产品，</w:t>
      </w:r>
      <w:r>
        <w:rPr>
          <w:rFonts w:hint="eastAsia"/>
          <w:sz w:val="18"/>
          <w:szCs w:val="18"/>
        </w:rPr>
        <w:t>谨致谢意！</w:t>
      </w:r>
      <w:r>
        <w:rPr>
          <w:sz w:val="18"/>
          <w:szCs w:val="18"/>
        </w:rPr>
        <w:t>为了保护您的合法权益，免除您购机的后顾之忧,宝德向您</w:t>
      </w:r>
      <w:r>
        <w:rPr>
          <w:rFonts w:hint="eastAsia"/>
          <w:sz w:val="18"/>
          <w:szCs w:val="18"/>
        </w:rPr>
        <w:t>作出</w:t>
      </w:r>
      <w:r>
        <w:rPr>
          <w:sz w:val="18"/>
          <w:szCs w:val="18"/>
        </w:rPr>
        <w:t>下述保修服务承诺，</w:t>
      </w:r>
      <w:r>
        <w:rPr>
          <w:rFonts w:ascii="Times New Roman" w:hAnsi="Times New Roman" w:cs="Arial"/>
          <w:sz w:val="18"/>
          <w:szCs w:val="18"/>
        </w:rPr>
        <w:t>并</w:t>
      </w:r>
      <w:r>
        <w:rPr>
          <w:rFonts w:ascii="Times New Roman" w:hAnsi="Times New Roman" w:cs="Arial" w:hint="eastAsia"/>
          <w:sz w:val="18"/>
          <w:szCs w:val="18"/>
        </w:rPr>
        <w:t>在您需要时据</w:t>
      </w:r>
      <w:r>
        <w:rPr>
          <w:rFonts w:ascii="Times New Roman" w:hAnsi="Times New Roman" w:cs="Arial"/>
          <w:sz w:val="18"/>
          <w:szCs w:val="18"/>
        </w:rPr>
        <w:t>此向您提供标准的保修服务。</w:t>
      </w:r>
    </w:p>
    <w:p w:rsidR="009F48F7" w:rsidRDefault="00E27A36">
      <w:pPr>
        <w:pStyle w:val="a7"/>
        <w:spacing w:before="0" w:beforeAutospacing="0" w:after="0" w:afterAutospacing="0" w:line="240" w:lineRule="exact"/>
        <w:outlineLvl w:val="0"/>
        <w:rPr>
          <w:b/>
          <w:color w:val="0000FF"/>
          <w:sz w:val="21"/>
          <w:szCs w:val="21"/>
        </w:rPr>
      </w:pPr>
      <w:r>
        <w:rPr>
          <w:rFonts w:hint="eastAsia"/>
          <w:b/>
          <w:color w:val="0000FF"/>
          <w:sz w:val="21"/>
          <w:szCs w:val="21"/>
        </w:rPr>
        <w:t>一、宝德标准服务承诺</w:t>
      </w:r>
    </w:p>
    <w:p w:rsidR="009F48F7" w:rsidRDefault="00E27A36">
      <w:pPr>
        <w:pStyle w:val="a7"/>
        <w:spacing w:before="0" w:beforeAutospacing="0" w:after="0" w:afterAutospacing="0" w:line="240" w:lineRule="exact"/>
        <w:rPr>
          <w:b/>
          <w:color w:val="auto"/>
          <w:sz w:val="18"/>
          <w:szCs w:val="18"/>
        </w:rPr>
      </w:pPr>
      <w:r>
        <w:rPr>
          <w:b/>
          <w:color w:val="auto"/>
          <w:sz w:val="18"/>
          <w:szCs w:val="18"/>
        </w:rPr>
        <w:t xml:space="preserve">1、 </w:t>
      </w:r>
      <w:r>
        <w:rPr>
          <w:rFonts w:hint="eastAsia"/>
          <w:b/>
          <w:color w:val="auto"/>
          <w:sz w:val="18"/>
          <w:szCs w:val="18"/>
        </w:rPr>
        <w:t>一</w:t>
      </w:r>
      <w:r>
        <w:rPr>
          <w:b/>
          <w:color w:val="auto"/>
          <w:sz w:val="18"/>
          <w:szCs w:val="18"/>
        </w:rPr>
        <w:t>年</w:t>
      </w:r>
      <w:r>
        <w:rPr>
          <w:rFonts w:hint="eastAsia"/>
          <w:b/>
          <w:color w:val="auto"/>
          <w:sz w:val="18"/>
          <w:szCs w:val="18"/>
        </w:rPr>
        <w:t>有限</w:t>
      </w:r>
      <w:r>
        <w:rPr>
          <w:b/>
          <w:color w:val="auto"/>
          <w:sz w:val="18"/>
          <w:szCs w:val="18"/>
        </w:rPr>
        <w:t>保修</w:t>
      </w:r>
    </w:p>
    <w:p w:rsidR="009F48F7" w:rsidRDefault="00E27A36">
      <w:pPr>
        <w:adjustRightInd w:val="0"/>
        <w:snapToGrid w:val="0"/>
        <w:spacing w:line="240" w:lineRule="exact"/>
        <w:rPr>
          <w:rFonts w:ascii="Arial" w:hAnsi="Arial" w:cs="Arial"/>
          <w:color w:val="000000"/>
          <w:kern w:val="0"/>
          <w:sz w:val="18"/>
          <w:szCs w:val="18"/>
        </w:rPr>
      </w:pPr>
      <w:r>
        <w:rPr>
          <w:rFonts w:ascii="宋体" w:hAnsi="宋体"/>
          <w:color w:val="000000"/>
          <w:kern w:val="0"/>
          <w:sz w:val="18"/>
          <w:szCs w:val="18"/>
        </w:rPr>
        <w:t>自您购买之日（以</w:t>
      </w:r>
      <w:r>
        <w:rPr>
          <w:rFonts w:ascii="宋体" w:hAnsi="宋体" w:hint="eastAsia"/>
          <w:color w:val="000000"/>
          <w:kern w:val="0"/>
          <w:sz w:val="18"/>
          <w:szCs w:val="18"/>
        </w:rPr>
        <w:t>宝德送货</w:t>
      </w:r>
      <w:r>
        <w:rPr>
          <w:rFonts w:cs="Arial" w:hint="eastAsia"/>
          <w:color w:val="000000"/>
          <w:kern w:val="0"/>
          <w:sz w:val="18"/>
          <w:szCs w:val="18"/>
        </w:rPr>
        <w:t>单签收</w:t>
      </w:r>
      <w:r>
        <w:rPr>
          <w:rFonts w:cs="Arial"/>
          <w:color w:val="000000"/>
          <w:kern w:val="0"/>
          <w:sz w:val="18"/>
          <w:szCs w:val="18"/>
        </w:rPr>
        <w:t>日期为准</w:t>
      </w:r>
      <w:r>
        <w:rPr>
          <w:rFonts w:cs="Arial" w:hint="eastAsia"/>
          <w:color w:val="000000"/>
          <w:kern w:val="0"/>
          <w:sz w:val="18"/>
          <w:szCs w:val="18"/>
        </w:rPr>
        <w:t>，如签收日期无法查实，以工控机生产序列号（</w:t>
      </w:r>
      <w:r>
        <w:rPr>
          <w:rFonts w:cs="Arial" w:hint="eastAsia"/>
          <w:color w:val="000000"/>
          <w:kern w:val="0"/>
          <w:sz w:val="18"/>
          <w:szCs w:val="18"/>
        </w:rPr>
        <w:t>S/N</w:t>
      </w:r>
      <w:r>
        <w:rPr>
          <w:rFonts w:cs="Arial" w:hint="eastAsia"/>
          <w:color w:val="000000"/>
          <w:kern w:val="0"/>
          <w:sz w:val="18"/>
          <w:szCs w:val="18"/>
        </w:rPr>
        <w:t>）标识日期为准）</w:t>
      </w:r>
      <w:r>
        <w:rPr>
          <w:rFonts w:cs="Arial"/>
          <w:color w:val="000000"/>
          <w:kern w:val="0"/>
          <w:sz w:val="18"/>
          <w:szCs w:val="18"/>
        </w:rPr>
        <w:t>起</w:t>
      </w:r>
      <w:r>
        <w:rPr>
          <w:rFonts w:cs="Arial" w:hint="eastAsia"/>
          <w:color w:val="000000"/>
          <w:kern w:val="0"/>
          <w:sz w:val="18"/>
          <w:szCs w:val="18"/>
        </w:rPr>
        <w:t>，宝德</w:t>
      </w:r>
      <w:r>
        <w:rPr>
          <w:rFonts w:cs="Arial"/>
          <w:color w:val="000000"/>
          <w:kern w:val="0"/>
          <w:sz w:val="18"/>
          <w:szCs w:val="18"/>
        </w:rPr>
        <w:t>将为您所购买</w:t>
      </w:r>
      <w:r>
        <w:rPr>
          <w:rFonts w:cs="Arial" w:hint="eastAsia"/>
          <w:color w:val="000000"/>
          <w:kern w:val="0"/>
          <w:sz w:val="18"/>
          <w:szCs w:val="18"/>
        </w:rPr>
        <w:t>宝德</w:t>
      </w:r>
      <w:r>
        <w:rPr>
          <w:rFonts w:cs="Arial"/>
          <w:color w:val="000000"/>
          <w:kern w:val="0"/>
          <w:sz w:val="18"/>
          <w:szCs w:val="18"/>
        </w:rPr>
        <w:t>工控机</w:t>
      </w:r>
      <w:r>
        <w:rPr>
          <w:rFonts w:ascii="Arial" w:hAnsi="Arial" w:cs="Arial"/>
          <w:color w:val="000000"/>
          <w:kern w:val="0"/>
          <w:sz w:val="18"/>
          <w:szCs w:val="18"/>
        </w:rPr>
        <w:t>出厂配置</w:t>
      </w:r>
      <w:r>
        <w:rPr>
          <w:rFonts w:ascii="Arial" w:hAnsi="Arial" w:cs="Arial" w:hint="eastAsia"/>
          <w:color w:val="000000"/>
          <w:kern w:val="0"/>
          <w:sz w:val="18"/>
          <w:szCs w:val="18"/>
        </w:rPr>
        <w:t>发生的</w:t>
      </w:r>
      <w:r>
        <w:rPr>
          <w:rFonts w:ascii="Arial" w:hAnsi="Arial" w:cs="Arial"/>
          <w:color w:val="000000"/>
          <w:kern w:val="0"/>
          <w:sz w:val="18"/>
          <w:szCs w:val="18"/>
        </w:rPr>
        <w:t>硬件故障</w:t>
      </w:r>
      <w:r>
        <w:rPr>
          <w:rFonts w:ascii="Arial" w:hAnsi="Arial" w:cs="Arial" w:hint="eastAsia"/>
          <w:color w:val="000000"/>
          <w:kern w:val="0"/>
          <w:sz w:val="18"/>
          <w:szCs w:val="18"/>
        </w:rPr>
        <w:t>，</w:t>
      </w:r>
      <w:r>
        <w:rPr>
          <w:rFonts w:ascii="Arial" w:hAnsi="Arial" w:cs="Arial"/>
          <w:color w:val="000000"/>
          <w:kern w:val="0"/>
          <w:sz w:val="18"/>
          <w:szCs w:val="18"/>
        </w:rPr>
        <w:t>提供</w:t>
      </w:r>
      <w:r>
        <w:rPr>
          <w:rFonts w:ascii="Arial" w:hAnsi="Arial" w:cs="Arial" w:hint="eastAsia"/>
          <w:color w:val="000000"/>
          <w:kern w:val="0"/>
          <w:sz w:val="18"/>
          <w:szCs w:val="18"/>
        </w:rPr>
        <w:t>附表所列</w:t>
      </w:r>
      <w:r>
        <w:rPr>
          <w:rFonts w:ascii="Arial" w:hAnsi="Arial" w:cs="Arial"/>
          <w:color w:val="000000"/>
          <w:kern w:val="0"/>
          <w:sz w:val="18"/>
          <w:szCs w:val="18"/>
        </w:rPr>
        <w:t>的</w:t>
      </w:r>
      <w:r>
        <w:rPr>
          <w:rFonts w:ascii="Arial" w:hAnsi="Arial" w:cs="Arial" w:hint="eastAsia"/>
          <w:color w:val="000000"/>
          <w:kern w:val="0"/>
          <w:sz w:val="18"/>
          <w:szCs w:val="18"/>
        </w:rPr>
        <w:t>标准保修服务</w:t>
      </w:r>
      <w:r>
        <w:rPr>
          <w:rFonts w:ascii="Arial" w:hAnsi="Arial" w:cs="Arial"/>
          <w:color w:val="000000"/>
          <w:kern w:val="0"/>
          <w:sz w:val="18"/>
          <w:szCs w:val="18"/>
        </w:rPr>
        <w:t>。</w:t>
      </w:r>
    </w:p>
    <w:p w:rsidR="009F48F7" w:rsidRDefault="00E27A36">
      <w:pPr>
        <w:tabs>
          <w:tab w:val="left" w:pos="6870"/>
        </w:tabs>
        <w:adjustRightInd w:val="0"/>
        <w:snapToGrid w:val="0"/>
        <w:spacing w:line="240" w:lineRule="exact"/>
        <w:rPr>
          <w:rFonts w:ascii="Arial" w:hAnsi="Arial" w:cs="Arial"/>
          <w:b/>
          <w:color w:val="000000"/>
          <w:kern w:val="0"/>
          <w:sz w:val="18"/>
          <w:szCs w:val="18"/>
        </w:rPr>
      </w:pPr>
      <w:r>
        <w:rPr>
          <w:rFonts w:ascii="Arial" w:hAnsi="Arial" w:cs="Arial" w:hint="eastAsia"/>
          <w:b/>
          <w:color w:val="000000"/>
          <w:kern w:val="0"/>
          <w:sz w:val="18"/>
          <w:szCs w:val="18"/>
        </w:rPr>
        <w:t>保修期限与服务方式：</w:t>
      </w:r>
    </w:p>
    <w:tbl>
      <w:tblPr>
        <w:tblW w:w="10319" w:type="dxa"/>
        <w:tblInd w:w="93" w:type="dxa"/>
        <w:tblLook w:val="04A0"/>
      </w:tblPr>
      <w:tblGrid>
        <w:gridCol w:w="3683"/>
        <w:gridCol w:w="3096"/>
        <w:gridCol w:w="3540"/>
      </w:tblGrid>
      <w:tr w:rsidR="009F48F7">
        <w:trPr>
          <w:trHeight w:val="677"/>
        </w:trPr>
        <w:tc>
          <w:tcPr>
            <w:tcW w:w="3683" w:type="dxa"/>
            <w:tcBorders>
              <w:top w:val="single" w:sz="8" w:space="0" w:color="000000"/>
              <w:left w:val="single" w:sz="8" w:space="0" w:color="000000"/>
              <w:bottom w:val="single" w:sz="8" w:space="0" w:color="000000"/>
              <w:right w:val="single" w:sz="8" w:space="0" w:color="000000"/>
            </w:tcBorders>
            <w:shd w:val="clear" w:color="auto" w:fill="CCCCCC"/>
            <w:noWrap/>
            <w:vAlign w:val="center"/>
          </w:tcPr>
          <w:p w:rsidR="009F48F7" w:rsidRDefault="00E27A36">
            <w:pPr>
              <w:widowControl/>
              <w:jc w:val="center"/>
              <w:textAlignment w:val="center"/>
              <w:rPr>
                <w:rFonts w:ascii="宋体" w:hAnsi="宋体" w:cs="宋体"/>
                <w:b/>
                <w:bCs/>
                <w:color w:val="0000FF"/>
                <w:sz w:val="18"/>
                <w:szCs w:val="18"/>
              </w:rPr>
            </w:pPr>
            <w:r>
              <w:rPr>
                <w:rFonts w:ascii="宋体" w:hAnsi="宋体" w:cs="宋体" w:hint="eastAsia"/>
                <w:b/>
                <w:bCs/>
                <w:color w:val="0000FF"/>
                <w:kern w:val="0"/>
                <w:sz w:val="18"/>
                <w:szCs w:val="18"/>
              </w:rPr>
              <w:t>保修部件</w:t>
            </w:r>
          </w:p>
        </w:tc>
        <w:tc>
          <w:tcPr>
            <w:tcW w:w="3096" w:type="dxa"/>
            <w:tcBorders>
              <w:top w:val="single" w:sz="8" w:space="0" w:color="000000"/>
              <w:left w:val="nil"/>
              <w:bottom w:val="single" w:sz="8" w:space="0" w:color="000000"/>
              <w:right w:val="single" w:sz="8" w:space="0" w:color="000000"/>
            </w:tcBorders>
            <w:shd w:val="clear" w:color="auto" w:fill="CCCCCC"/>
            <w:vAlign w:val="center"/>
          </w:tcPr>
          <w:p w:rsidR="009F48F7" w:rsidRDefault="00E27A36">
            <w:pPr>
              <w:widowControl/>
              <w:jc w:val="center"/>
              <w:textAlignment w:val="center"/>
              <w:rPr>
                <w:rFonts w:ascii="宋体" w:hAnsi="宋体" w:cs="宋体"/>
                <w:b/>
                <w:bCs/>
                <w:color w:val="0000FF"/>
                <w:sz w:val="18"/>
                <w:szCs w:val="18"/>
              </w:rPr>
            </w:pPr>
            <w:r>
              <w:rPr>
                <w:rFonts w:ascii="宋体" w:hAnsi="宋体" w:cs="宋体" w:hint="eastAsia"/>
                <w:b/>
                <w:bCs/>
                <w:color w:val="0000FF"/>
                <w:kern w:val="0"/>
                <w:sz w:val="18"/>
                <w:szCs w:val="18"/>
              </w:rPr>
              <w:t>保修期限</w:t>
            </w:r>
          </w:p>
        </w:tc>
        <w:tc>
          <w:tcPr>
            <w:tcW w:w="3540" w:type="dxa"/>
            <w:tcBorders>
              <w:top w:val="single" w:sz="8" w:space="0" w:color="000000"/>
              <w:left w:val="nil"/>
              <w:bottom w:val="single" w:sz="8" w:space="0" w:color="000000"/>
              <w:right w:val="single" w:sz="8" w:space="0" w:color="000000"/>
            </w:tcBorders>
            <w:shd w:val="clear" w:color="auto" w:fill="CCCCCC"/>
            <w:noWrap/>
            <w:vAlign w:val="center"/>
          </w:tcPr>
          <w:p w:rsidR="009F48F7" w:rsidRDefault="00E27A36">
            <w:pPr>
              <w:widowControl/>
              <w:jc w:val="center"/>
              <w:textAlignment w:val="center"/>
              <w:rPr>
                <w:rFonts w:ascii="宋体" w:hAnsi="宋体" w:cs="宋体"/>
                <w:b/>
                <w:bCs/>
                <w:color w:val="0000FF"/>
                <w:sz w:val="18"/>
                <w:szCs w:val="18"/>
              </w:rPr>
            </w:pPr>
            <w:r>
              <w:rPr>
                <w:rFonts w:ascii="宋体" w:hAnsi="宋体" w:cs="宋体" w:hint="eastAsia"/>
                <w:b/>
                <w:bCs/>
                <w:color w:val="0000FF"/>
                <w:kern w:val="0"/>
                <w:sz w:val="18"/>
                <w:szCs w:val="18"/>
              </w:rPr>
              <w:t>服务方式</w:t>
            </w:r>
          </w:p>
        </w:tc>
      </w:tr>
      <w:tr w:rsidR="009F48F7">
        <w:trPr>
          <w:trHeight w:val="899"/>
        </w:trPr>
        <w:tc>
          <w:tcPr>
            <w:tcW w:w="3683" w:type="dxa"/>
            <w:tcBorders>
              <w:top w:val="nil"/>
              <w:left w:val="single" w:sz="8" w:space="0" w:color="000000"/>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主板、CPU、硬盘、电源、内存、网卡、RAID卡、显卡、CF卡、DOM盘、SSD硬盘、硬盘模组、CPU风扇、机箱风扇</w:t>
            </w:r>
          </w:p>
        </w:tc>
        <w:tc>
          <w:tcPr>
            <w:tcW w:w="3096" w:type="dxa"/>
            <w:tcBorders>
              <w:top w:val="nil"/>
              <w:left w:val="nil"/>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自购机之日起一年（含）</w:t>
            </w:r>
          </w:p>
        </w:tc>
        <w:tc>
          <w:tcPr>
            <w:tcW w:w="3540" w:type="dxa"/>
            <w:tcBorders>
              <w:top w:val="nil"/>
              <w:left w:val="nil"/>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自购买之日起一年（5×9）免费上门服务（配件+人工） （仅限覆盖城市，未覆盖城市选择送修或优先更换）</w:t>
            </w:r>
          </w:p>
        </w:tc>
      </w:tr>
      <w:tr w:rsidR="009F48F7">
        <w:trPr>
          <w:trHeight w:val="899"/>
        </w:trPr>
        <w:tc>
          <w:tcPr>
            <w:tcW w:w="3683" w:type="dxa"/>
            <w:tcBorders>
              <w:top w:val="nil"/>
              <w:left w:val="single" w:sz="8" w:space="0" w:color="000000"/>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机箱外壳等塑材、机箱外部各类按键、指示灯、机箱内连接件、机箱内各类线缆及其余部件等</w:t>
            </w:r>
          </w:p>
        </w:tc>
        <w:tc>
          <w:tcPr>
            <w:tcW w:w="3096" w:type="dxa"/>
            <w:tcBorders>
              <w:top w:val="nil"/>
              <w:left w:val="nil"/>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自购机之日起三个月（含）</w:t>
            </w:r>
          </w:p>
        </w:tc>
        <w:tc>
          <w:tcPr>
            <w:tcW w:w="3540" w:type="dxa"/>
            <w:tcBorders>
              <w:top w:val="nil"/>
              <w:left w:val="nil"/>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自购买之日起三个月（5×9）免费上门服务（配件+人工） （仅限覆盖城市，未覆盖城市选择送修或优先更换）</w:t>
            </w:r>
          </w:p>
        </w:tc>
      </w:tr>
      <w:tr w:rsidR="009F48F7">
        <w:trPr>
          <w:trHeight w:val="677"/>
        </w:trPr>
        <w:tc>
          <w:tcPr>
            <w:tcW w:w="3683" w:type="dxa"/>
            <w:tcBorders>
              <w:top w:val="nil"/>
              <w:left w:val="single" w:sz="8" w:space="0" w:color="000000"/>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随机光盘、电源线</w:t>
            </w:r>
          </w:p>
        </w:tc>
        <w:tc>
          <w:tcPr>
            <w:tcW w:w="3096" w:type="dxa"/>
            <w:tcBorders>
              <w:top w:val="nil"/>
              <w:left w:val="nil"/>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自购机之日起三个月（含）</w:t>
            </w:r>
          </w:p>
        </w:tc>
        <w:tc>
          <w:tcPr>
            <w:tcW w:w="3540" w:type="dxa"/>
            <w:tcBorders>
              <w:top w:val="nil"/>
              <w:left w:val="nil"/>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自购买之日起三个月（5×9）客户送修</w:t>
            </w:r>
          </w:p>
        </w:tc>
      </w:tr>
      <w:tr w:rsidR="009F48F7">
        <w:trPr>
          <w:trHeight w:val="677"/>
        </w:trPr>
        <w:tc>
          <w:tcPr>
            <w:tcW w:w="3683" w:type="dxa"/>
            <w:tcBorders>
              <w:top w:val="nil"/>
              <w:left w:val="single" w:sz="8" w:space="0" w:color="000000"/>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保修期内增配的部件</w:t>
            </w:r>
          </w:p>
        </w:tc>
        <w:tc>
          <w:tcPr>
            <w:tcW w:w="3096" w:type="dxa"/>
            <w:tcBorders>
              <w:top w:val="nil"/>
              <w:left w:val="nil"/>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该工控机剩余保修期限</w:t>
            </w:r>
            <w:r>
              <w:rPr>
                <w:rStyle w:val="font31"/>
              </w:rPr>
              <w:t>&lt;</w:t>
            </w:r>
            <w:r>
              <w:rPr>
                <w:rStyle w:val="font21"/>
                <w:rFonts w:hint="default"/>
              </w:rPr>
              <w:t>1年，部件按一年保修</w:t>
            </w:r>
          </w:p>
        </w:tc>
        <w:tc>
          <w:tcPr>
            <w:tcW w:w="3540" w:type="dxa"/>
            <w:tcBorders>
              <w:top w:val="nil"/>
              <w:left w:val="nil"/>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随整机同等年限的免费上门服务，超出时间客户送修</w:t>
            </w:r>
          </w:p>
        </w:tc>
      </w:tr>
      <w:tr w:rsidR="009F48F7">
        <w:trPr>
          <w:trHeight w:val="677"/>
        </w:trPr>
        <w:tc>
          <w:tcPr>
            <w:tcW w:w="3683" w:type="dxa"/>
            <w:tcBorders>
              <w:top w:val="nil"/>
              <w:left w:val="single" w:sz="8" w:space="0" w:color="000000"/>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保修期外收费更换和增加的部件</w:t>
            </w:r>
          </w:p>
        </w:tc>
        <w:tc>
          <w:tcPr>
            <w:tcW w:w="3096" w:type="dxa"/>
            <w:tcBorders>
              <w:top w:val="nil"/>
              <w:left w:val="nil"/>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自购买之日起一年(含)</w:t>
            </w:r>
          </w:p>
        </w:tc>
        <w:tc>
          <w:tcPr>
            <w:tcW w:w="0" w:type="auto"/>
            <w:tcBorders>
              <w:top w:val="nil"/>
              <w:left w:val="nil"/>
              <w:bottom w:val="single" w:sz="8" w:space="0" w:color="000000"/>
              <w:right w:val="single" w:sz="8" w:space="0" w:color="000000"/>
            </w:tcBorders>
            <w:shd w:val="clear" w:color="auto" w:fill="auto"/>
            <w:noWrap/>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客户送修</w:t>
            </w:r>
          </w:p>
        </w:tc>
      </w:tr>
      <w:tr w:rsidR="009F48F7">
        <w:trPr>
          <w:trHeight w:val="696"/>
        </w:trPr>
        <w:tc>
          <w:tcPr>
            <w:tcW w:w="3683" w:type="dxa"/>
            <w:tcBorders>
              <w:top w:val="nil"/>
              <w:left w:val="single" w:sz="8" w:space="0" w:color="000000"/>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其它未列出部件</w:t>
            </w:r>
          </w:p>
        </w:tc>
        <w:tc>
          <w:tcPr>
            <w:tcW w:w="3096" w:type="dxa"/>
            <w:tcBorders>
              <w:top w:val="nil"/>
              <w:left w:val="nil"/>
              <w:bottom w:val="single" w:sz="8" w:space="0" w:color="000000"/>
              <w:right w:val="single" w:sz="8" w:space="0" w:color="000000"/>
            </w:tcBorders>
            <w:shd w:val="clear" w:color="auto" w:fill="auto"/>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请直接向宝德咨询</w:t>
            </w:r>
          </w:p>
        </w:tc>
        <w:tc>
          <w:tcPr>
            <w:tcW w:w="0" w:type="auto"/>
            <w:tcBorders>
              <w:top w:val="nil"/>
              <w:left w:val="nil"/>
              <w:bottom w:val="single" w:sz="8" w:space="0" w:color="000000"/>
              <w:right w:val="single" w:sz="8" w:space="0" w:color="000000"/>
            </w:tcBorders>
            <w:shd w:val="clear" w:color="auto" w:fill="auto"/>
            <w:noWrap/>
            <w:vAlign w:val="center"/>
          </w:tcPr>
          <w:p w:rsidR="009F48F7" w:rsidRDefault="00E27A36">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rPr>
              <w:t>请直接向宝德咨询</w:t>
            </w:r>
          </w:p>
        </w:tc>
      </w:tr>
    </w:tbl>
    <w:p w:rsidR="009F48F7" w:rsidRDefault="00E27A36">
      <w:pPr>
        <w:tabs>
          <w:tab w:val="left" w:pos="6870"/>
        </w:tabs>
        <w:adjustRightInd w:val="0"/>
        <w:snapToGrid w:val="0"/>
        <w:spacing w:line="240" w:lineRule="exact"/>
        <w:rPr>
          <w:rFonts w:ascii="Arial" w:hAnsi="Arial" w:cs="Arial"/>
          <w:b/>
          <w:color w:val="000000"/>
          <w:kern w:val="0"/>
          <w:sz w:val="18"/>
          <w:szCs w:val="18"/>
        </w:rPr>
      </w:pPr>
      <w:r>
        <w:rPr>
          <w:rFonts w:ascii="Arial" w:hAnsi="Arial" w:cs="Arial"/>
          <w:b/>
          <w:color w:val="000000"/>
          <w:kern w:val="0"/>
          <w:sz w:val="18"/>
          <w:szCs w:val="18"/>
        </w:rPr>
        <w:tab/>
      </w:r>
    </w:p>
    <w:p w:rsidR="009F48F7" w:rsidRDefault="00E27A36">
      <w:pPr>
        <w:pStyle w:val="a7"/>
        <w:snapToGrid w:val="0"/>
        <w:spacing w:before="0" w:beforeAutospacing="0" w:after="0" w:afterAutospacing="0" w:line="240" w:lineRule="exact"/>
        <w:rPr>
          <w:rFonts w:cs="Arial"/>
          <w:sz w:val="18"/>
          <w:szCs w:val="18"/>
        </w:rPr>
      </w:pPr>
      <w:r>
        <w:rPr>
          <w:rFonts w:hAnsi="Times New Roman" w:cs="Arial" w:hint="eastAsia"/>
          <w:sz w:val="18"/>
          <w:szCs w:val="18"/>
        </w:rPr>
        <w:t>注：1</w:t>
      </w:r>
      <w:r>
        <w:rPr>
          <w:rFonts w:hAnsi="Times New Roman" w:cs="Arial" w:hint="eastAsia"/>
          <w:b/>
          <w:sz w:val="18"/>
          <w:szCs w:val="18"/>
        </w:rPr>
        <w:t>、</w:t>
      </w:r>
      <w:r>
        <w:rPr>
          <w:rFonts w:cs="Arial" w:hint="eastAsia"/>
          <w:sz w:val="18"/>
          <w:szCs w:val="18"/>
        </w:rPr>
        <w:t>机柜及主机机箱内铁件、机箱锁、导轨不在保修范围内。</w:t>
      </w:r>
    </w:p>
    <w:p w:rsidR="009F48F7" w:rsidRDefault="00E27A36">
      <w:pPr>
        <w:pStyle w:val="a7"/>
        <w:snapToGrid w:val="0"/>
        <w:spacing w:before="0" w:beforeAutospacing="0" w:after="0" w:afterAutospacing="0" w:line="240" w:lineRule="exact"/>
        <w:ind w:firstLineChars="200" w:firstLine="360"/>
        <w:rPr>
          <w:rFonts w:hAnsi="Times New Roman" w:cs="Arial"/>
          <w:sz w:val="18"/>
          <w:szCs w:val="18"/>
        </w:rPr>
      </w:pPr>
      <w:r>
        <w:rPr>
          <w:rFonts w:hAnsi="Times New Roman" w:cs="Arial" w:hint="eastAsia"/>
          <w:sz w:val="18"/>
          <w:szCs w:val="18"/>
        </w:rPr>
        <w:t>2、送修：指由用户将故障件送至宝德指定维修点维修或更换，维修或更换完成后，由用户自提或宝德发货的方式归还。</w:t>
      </w:r>
    </w:p>
    <w:p w:rsidR="009F48F7" w:rsidRDefault="00E27A36">
      <w:pPr>
        <w:pStyle w:val="a7"/>
        <w:snapToGrid w:val="0"/>
        <w:spacing w:before="0" w:beforeAutospacing="0" w:after="0" w:afterAutospacing="0" w:line="240" w:lineRule="exact"/>
        <w:ind w:firstLineChars="200" w:firstLine="360"/>
        <w:rPr>
          <w:rFonts w:ascii="Arial" w:hAnsi="Arial" w:cs="Arial"/>
          <w:sz w:val="18"/>
          <w:szCs w:val="18"/>
        </w:rPr>
      </w:pPr>
      <w:r>
        <w:rPr>
          <w:rFonts w:hAnsi="Times New Roman" w:cs="Arial" w:hint="eastAsia"/>
          <w:sz w:val="18"/>
          <w:szCs w:val="18"/>
        </w:rPr>
        <w:t>3、5×9：指每周一至周五(节假日除外),9：00－18：00</w:t>
      </w:r>
      <w:r>
        <w:rPr>
          <w:rFonts w:ascii="Arial" w:hAnsi="Arial" w:cs="Arial"/>
          <w:sz w:val="18"/>
          <w:szCs w:val="18"/>
        </w:rPr>
        <w:t>。</w:t>
      </w:r>
    </w:p>
    <w:p w:rsidR="009F48F7" w:rsidRDefault="00E27A36">
      <w:pPr>
        <w:pStyle w:val="a7"/>
        <w:snapToGrid w:val="0"/>
        <w:spacing w:before="0" w:beforeAutospacing="0" w:after="0" w:afterAutospacing="0" w:line="240" w:lineRule="exact"/>
        <w:rPr>
          <w:rFonts w:ascii="Arial" w:hAnsi="Arial" w:cs="Arial"/>
          <w:sz w:val="18"/>
          <w:szCs w:val="18"/>
        </w:rPr>
      </w:pPr>
      <w:r>
        <w:rPr>
          <w:rFonts w:ascii="Arial" w:hAnsi="Arial" w:cs="Arial" w:hint="eastAsia"/>
          <w:b/>
          <w:bCs/>
          <w:sz w:val="18"/>
          <w:szCs w:val="18"/>
        </w:rPr>
        <w:t>2</w:t>
      </w:r>
      <w:r>
        <w:rPr>
          <w:rFonts w:ascii="Arial" w:hAnsi="Arial" w:cs="Arial"/>
          <w:b/>
          <w:bCs/>
          <w:sz w:val="18"/>
          <w:szCs w:val="18"/>
        </w:rPr>
        <w:t>、</w:t>
      </w:r>
      <w:r>
        <w:rPr>
          <w:rFonts w:ascii="Arial" w:hAnsi="Arial" w:cs="Arial" w:hint="eastAsia"/>
          <w:b/>
          <w:bCs/>
          <w:sz w:val="18"/>
          <w:szCs w:val="18"/>
        </w:rPr>
        <w:t>全国联保、统一保修</w:t>
      </w:r>
    </w:p>
    <w:p w:rsidR="009F48F7" w:rsidRDefault="00E27A36">
      <w:pPr>
        <w:widowControl/>
        <w:adjustRightInd w:val="0"/>
        <w:snapToGrid w:val="0"/>
        <w:spacing w:line="240" w:lineRule="exact"/>
        <w:ind w:firstLine="420"/>
        <w:jc w:val="left"/>
        <w:rPr>
          <w:rFonts w:cs="Arial"/>
          <w:color w:val="000000"/>
          <w:kern w:val="0"/>
          <w:sz w:val="18"/>
          <w:szCs w:val="18"/>
        </w:rPr>
      </w:pPr>
      <w:r>
        <w:rPr>
          <w:rFonts w:cs="Arial" w:hint="eastAsia"/>
          <w:color w:val="000000"/>
          <w:kern w:val="0"/>
          <w:sz w:val="18"/>
          <w:szCs w:val="18"/>
        </w:rPr>
        <w:t>宝德工控机实行全国范围联保。无论您在中华人民共和国境内（不包括港、澳、台地区）何处购买并使用的宝德工控机，出现</w:t>
      </w:r>
      <w:r>
        <w:rPr>
          <w:rFonts w:cs="Arial" w:hint="eastAsia"/>
          <w:bCs/>
          <w:color w:val="000000"/>
          <w:kern w:val="0"/>
          <w:sz w:val="18"/>
          <w:szCs w:val="18"/>
        </w:rPr>
        <w:t>保修范围内的硬件故障</w:t>
      </w:r>
      <w:r>
        <w:rPr>
          <w:rFonts w:cs="Arial" w:hint="eastAsia"/>
          <w:color w:val="000000"/>
          <w:kern w:val="0"/>
          <w:sz w:val="18"/>
          <w:szCs w:val="18"/>
        </w:rPr>
        <w:t>时，可拨打宝德报修热线</w:t>
      </w:r>
      <w:r>
        <w:rPr>
          <w:rFonts w:cs="Arial" w:hint="eastAsia"/>
          <w:color w:val="000000"/>
          <w:kern w:val="0"/>
          <w:sz w:val="18"/>
          <w:szCs w:val="18"/>
        </w:rPr>
        <w:t>4008-870-872</w:t>
      </w:r>
      <w:r>
        <w:rPr>
          <w:rFonts w:cs="Arial" w:hint="eastAsia"/>
          <w:color w:val="000000"/>
          <w:kern w:val="0"/>
          <w:sz w:val="18"/>
          <w:szCs w:val="18"/>
        </w:rPr>
        <w:t>，服务人员将为您安排就近的宝德技术支持服务机构提供保修服务。</w:t>
      </w:r>
    </w:p>
    <w:p w:rsidR="009F48F7" w:rsidRDefault="009F48F7">
      <w:pPr>
        <w:widowControl/>
        <w:adjustRightInd w:val="0"/>
        <w:snapToGrid w:val="0"/>
        <w:spacing w:line="240" w:lineRule="exact"/>
        <w:ind w:firstLine="420"/>
        <w:jc w:val="left"/>
        <w:rPr>
          <w:rFonts w:cs="Arial"/>
          <w:color w:val="000000"/>
          <w:kern w:val="0"/>
          <w:sz w:val="18"/>
          <w:szCs w:val="18"/>
        </w:rPr>
      </w:pPr>
    </w:p>
    <w:p w:rsidR="009F48F7" w:rsidRDefault="00E27A36">
      <w:pPr>
        <w:widowControl/>
        <w:snapToGrid w:val="0"/>
        <w:spacing w:line="240" w:lineRule="exact"/>
        <w:jc w:val="left"/>
        <w:outlineLvl w:val="0"/>
        <w:rPr>
          <w:rFonts w:cs="Arial"/>
          <w:b/>
          <w:color w:val="0000FF"/>
          <w:kern w:val="0"/>
          <w:szCs w:val="21"/>
        </w:rPr>
      </w:pPr>
      <w:r>
        <w:rPr>
          <w:rFonts w:cs="Arial" w:hint="eastAsia"/>
          <w:b/>
          <w:color w:val="0000FF"/>
          <w:kern w:val="0"/>
          <w:szCs w:val="21"/>
        </w:rPr>
        <w:t>二、其他服务项目与说明</w:t>
      </w:r>
    </w:p>
    <w:p w:rsidR="009F48F7" w:rsidRDefault="00E27A36">
      <w:pPr>
        <w:widowControl/>
        <w:snapToGrid w:val="0"/>
        <w:spacing w:line="240" w:lineRule="exact"/>
        <w:jc w:val="left"/>
        <w:rPr>
          <w:rFonts w:cs="Arial"/>
          <w:b/>
          <w:color w:val="000000"/>
          <w:kern w:val="0"/>
          <w:sz w:val="18"/>
          <w:szCs w:val="18"/>
        </w:rPr>
      </w:pPr>
      <w:r>
        <w:rPr>
          <w:rFonts w:cs="Arial" w:hint="eastAsia"/>
          <w:b/>
          <w:color w:val="000000"/>
          <w:kern w:val="0"/>
          <w:sz w:val="18"/>
          <w:szCs w:val="18"/>
        </w:rPr>
        <w:t>1</w:t>
      </w:r>
      <w:r>
        <w:rPr>
          <w:rFonts w:cs="Arial" w:hint="eastAsia"/>
          <w:b/>
          <w:color w:val="000000"/>
          <w:kern w:val="0"/>
          <w:sz w:val="18"/>
          <w:szCs w:val="18"/>
        </w:rPr>
        <w:t>、服务热线受理</w:t>
      </w:r>
    </w:p>
    <w:p w:rsidR="009F48F7" w:rsidRDefault="00E27A36">
      <w:pPr>
        <w:widowControl/>
        <w:spacing w:line="240" w:lineRule="exact"/>
        <w:jc w:val="left"/>
        <w:rPr>
          <w:sz w:val="18"/>
          <w:szCs w:val="18"/>
        </w:rPr>
      </w:pPr>
      <w:r>
        <w:rPr>
          <w:rFonts w:ascii="宋体" w:hAnsi="宋体" w:cs="宋体" w:hint="eastAsia"/>
          <w:color w:val="333333"/>
          <w:kern w:val="0"/>
          <w:sz w:val="18"/>
          <w:szCs w:val="18"/>
        </w:rPr>
        <w:t>  </w:t>
      </w:r>
      <w:r>
        <w:rPr>
          <w:rFonts w:hint="eastAsia"/>
          <w:sz w:val="18"/>
          <w:szCs w:val="18"/>
        </w:rPr>
        <w:t>宝德提供</w:t>
      </w:r>
      <w:r>
        <w:rPr>
          <w:rFonts w:hint="eastAsia"/>
          <w:sz w:val="18"/>
          <w:szCs w:val="18"/>
        </w:rPr>
        <w:t>3</w:t>
      </w:r>
      <w:r>
        <w:rPr>
          <w:rFonts w:hint="eastAsia"/>
          <w:sz w:val="18"/>
          <w:szCs w:val="18"/>
        </w:rPr>
        <w:t>年</w:t>
      </w:r>
      <w:r>
        <w:rPr>
          <w:rFonts w:hint="eastAsia"/>
          <w:sz w:val="18"/>
          <w:szCs w:val="18"/>
        </w:rPr>
        <w:t>7 X24</w:t>
      </w:r>
      <w:r>
        <w:rPr>
          <w:rFonts w:hint="eastAsia"/>
          <w:sz w:val="18"/>
          <w:szCs w:val="18"/>
        </w:rPr>
        <w:t>小时热线服务。如果您在工控机硬件方面遇到任何问题，你可以随时拨打服务热线电话</w:t>
      </w:r>
      <w:r>
        <w:rPr>
          <w:rFonts w:hint="eastAsia"/>
          <w:sz w:val="18"/>
          <w:szCs w:val="18"/>
        </w:rPr>
        <w:t>400-887-0872</w:t>
      </w:r>
      <w:r>
        <w:rPr>
          <w:rFonts w:hint="eastAsia"/>
          <w:sz w:val="18"/>
          <w:szCs w:val="18"/>
        </w:rPr>
        <w:t>寻求帮助，我们的工程师将为您提供售后技术支持（故障申报、硬件报修等）、服务政策咨询、投诉及建议等服务请求受理。</w:t>
      </w:r>
    </w:p>
    <w:p w:rsidR="009F48F7" w:rsidRDefault="00E27A36">
      <w:pPr>
        <w:pStyle w:val="a7"/>
        <w:snapToGrid w:val="0"/>
        <w:spacing w:before="0" w:beforeAutospacing="0" w:after="0" w:afterAutospacing="0" w:line="240" w:lineRule="exact"/>
        <w:rPr>
          <w:rFonts w:ascii="Times New Roman" w:hAnsi="Times New Roman"/>
          <w:b/>
          <w:color w:val="auto"/>
          <w:kern w:val="2"/>
          <w:sz w:val="18"/>
          <w:szCs w:val="18"/>
        </w:rPr>
      </w:pPr>
      <w:r>
        <w:rPr>
          <w:rFonts w:ascii="Times New Roman" w:hAnsi="Times New Roman" w:hint="eastAsia"/>
          <w:b/>
          <w:color w:val="auto"/>
          <w:kern w:val="2"/>
          <w:sz w:val="18"/>
          <w:szCs w:val="18"/>
        </w:rPr>
        <w:t>2</w:t>
      </w:r>
      <w:r>
        <w:rPr>
          <w:rFonts w:ascii="Times New Roman" w:hAnsi="Times New Roman" w:hint="eastAsia"/>
          <w:b/>
          <w:color w:val="auto"/>
          <w:kern w:val="2"/>
          <w:sz w:val="18"/>
          <w:szCs w:val="18"/>
        </w:rPr>
        <w:t>、远程故障诊断</w:t>
      </w:r>
    </w:p>
    <w:p w:rsidR="009F48F7" w:rsidRDefault="00E27A36">
      <w:pPr>
        <w:pStyle w:val="a7"/>
        <w:snapToGrid w:val="0"/>
        <w:spacing w:before="0" w:beforeAutospacing="0" w:after="0" w:afterAutospacing="0" w:line="240" w:lineRule="exact"/>
        <w:rPr>
          <w:sz w:val="18"/>
          <w:szCs w:val="18"/>
        </w:rPr>
      </w:pPr>
      <w:r>
        <w:rPr>
          <w:rFonts w:hint="eastAsia"/>
          <w:sz w:val="18"/>
          <w:szCs w:val="18"/>
        </w:rPr>
        <w:t>宝德工程师在接到您的故障申报后，1小时内电话响应，将首先进行远程故障分析与处理，及时排除故障。远程故障诊断包括电话支持与远程接入。</w:t>
      </w:r>
    </w:p>
    <w:p w:rsidR="009F48F7" w:rsidRDefault="00E27A36">
      <w:pPr>
        <w:widowControl/>
        <w:snapToGrid w:val="0"/>
        <w:spacing w:line="240" w:lineRule="exact"/>
        <w:jc w:val="left"/>
        <w:rPr>
          <w:b/>
          <w:sz w:val="18"/>
          <w:szCs w:val="18"/>
        </w:rPr>
      </w:pPr>
      <w:r>
        <w:rPr>
          <w:rFonts w:hint="eastAsia"/>
          <w:b/>
          <w:sz w:val="18"/>
          <w:szCs w:val="18"/>
        </w:rPr>
        <w:t>3</w:t>
      </w:r>
      <w:r>
        <w:rPr>
          <w:rFonts w:hint="eastAsia"/>
          <w:b/>
          <w:sz w:val="18"/>
          <w:szCs w:val="18"/>
        </w:rPr>
        <w:t>、备件优先更换服务</w:t>
      </w:r>
    </w:p>
    <w:p w:rsidR="009F48F7" w:rsidRDefault="00E27A36" w:rsidP="00700C5D">
      <w:pPr>
        <w:pStyle w:val="a7"/>
        <w:snapToGrid w:val="0"/>
        <w:spacing w:before="0" w:beforeAutospacing="0" w:after="0" w:afterAutospacing="0" w:line="240" w:lineRule="exact"/>
        <w:ind w:firstLineChars="147" w:firstLine="265"/>
        <w:rPr>
          <w:sz w:val="18"/>
          <w:szCs w:val="18"/>
        </w:rPr>
      </w:pPr>
      <w:r>
        <w:rPr>
          <w:rFonts w:hint="eastAsia"/>
          <w:sz w:val="18"/>
          <w:szCs w:val="18"/>
        </w:rPr>
        <w:t>对于不在现场服务覆盖范围之内的地区或其他不具备现场服务条件的情况，在与您的技术人员确认后，确需更换故障部件的，我们将采用备件优先更换的方式提供服务，备件优先更换服务是指您无需先行将故障产品或部件归还给宝德即可获得此故障产品或部件的更换品，备件可能是新品或同类别、性能完好的良品。</w:t>
      </w:r>
    </w:p>
    <w:p w:rsidR="009F48F7" w:rsidRDefault="00E27A36">
      <w:pPr>
        <w:pStyle w:val="a7"/>
        <w:snapToGrid w:val="0"/>
        <w:spacing w:before="0" w:beforeAutospacing="0" w:after="0" w:afterAutospacing="0" w:line="240" w:lineRule="exact"/>
        <w:rPr>
          <w:rFonts w:hAnsi="Times New Roman" w:cs="Arial"/>
          <w:sz w:val="18"/>
          <w:szCs w:val="18"/>
        </w:rPr>
      </w:pPr>
      <w:r>
        <w:rPr>
          <w:rFonts w:hint="eastAsia"/>
          <w:b/>
          <w:sz w:val="18"/>
          <w:szCs w:val="18"/>
        </w:rPr>
        <w:lastRenderedPageBreak/>
        <w:t>4、现场技术支持</w:t>
      </w:r>
      <w:r>
        <w:rPr>
          <w:b/>
          <w:sz w:val="18"/>
          <w:szCs w:val="18"/>
        </w:rPr>
        <w:tab/>
      </w:r>
    </w:p>
    <w:p w:rsidR="009F48F7" w:rsidRDefault="00E27A36" w:rsidP="00700C5D">
      <w:pPr>
        <w:adjustRightInd w:val="0"/>
        <w:snapToGrid w:val="0"/>
        <w:spacing w:line="240" w:lineRule="exact"/>
        <w:ind w:firstLineChars="196" w:firstLine="353"/>
        <w:rPr>
          <w:kern w:val="0"/>
          <w:sz w:val="18"/>
          <w:szCs w:val="18"/>
        </w:rPr>
      </w:pPr>
      <w:r>
        <w:rPr>
          <w:rFonts w:hint="eastAsia"/>
          <w:kern w:val="0"/>
          <w:sz w:val="18"/>
          <w:szCs w:val="18"/>
        </w:rPr>
        <w:t>在免费保修期内，对于通过远程技术支持不能有效解决的设备问题，</w:t>
      </w:r>
      <w:r>
        <w:rPr>
          <w:rFonts w:ascii="微软雅黑" w:hAnsi="微软雅黑" w:hint="eastAsia"/>
          <w:sz w:val="18"/>
          <w:szCs w:val="18"/>
        </w:rPr>
        <w:t>宝德将安排经验丰富的</w:t>
      </w:r>
      <w:r>
        <w:rPr>
          <w:rFonts w:ascii="微软雅黑" w:hAnsi="微软雅黑"/>
          <w:sz w:val="18"/>
          <w:szCs w:val="18"/>
        </w:rPr>
        <w:t>技术服务人员</w:t>
      </w:r>
      <w:r>
        <w:rPr>
          <w:rFonts w:ascii="微软雅黑" w:hAnsi="微软雅黑" w:hint="eastAsia"/>
          <w:sz w:val="18"/>
          <w:szCs w:val="18"/>
        </w:rPr>
        <w:t>上门维护。服务网点</w:t>
      </w:r>
      <w:r>
        <w:rPr>
          <w:rFonts w:hint="eastAsia"/>
          <w:kern w:val="0"/>
          <w:sz w:val="18"/>
          <w:szCs w:val="18"/>
        </w:rPr>
        <w:t>覆盖城市提供第二个工作日上门服务，其它城市提供送修服务。</w:t>
      </w:r>
    </w:p>
    <w:p w:rsidR="009F48F7" w:rsidRDefault="00E27A36" w:rsidP="00700C5D">
      <w:pPr>
        <w:adjustRightInd w:val="0"/>
        <w:snapToGrid w:val="0"/>
        <w:spacing w:line="240" w:lineRule="exact"/>
        <w:ind w:firstLineChars="196" w:firstLine="353"/>
        <w:rPr>
          <w:rFonts w:ascii="微软雅黑" w:hAnsi="微软雅黑"/>
          <w:sz w:val="18"/>
          <w:szCs w:val="18"/>
        </w:rPr>
      </w:pPr>
      <w:r>
        <w:rPr>
          <w:rFonts w:ascii="微软雅黑" w:hAnsi="微软雅黑"/>
          <w:sz w:val="18"/>
          <w:szCs w:val="18"/>
        </w:rPr>
        <w:t>用户报修时需要提供如下信息：</w:t>
      </w:r>
    </w:p>
    <w:p w:rsidR="009F48F7" w:rsidRDefault="00E27A36">
      <w:pPr>
        <w:numPr>
          <w:ilvl w:val="0"/>
          <w:numId w:val="1"/>
        </w:numPr>
        <w:adjustRightInd w:val="0"/>
        <w:snapToGrid w:val="0"/>
        <w:spacing w:line="240" w:lineRule="exact"/>
        <w:rPr>
          <w:kern w:val="0"/>
          <w:sz w:val="18"/>
          <w:szCs w:val="18"/>
        </w:rPr>
      </w:pPr>
      <w:r>
        <w:rPr>
          <w:rFonts w:ascii="微软雅黑" w:hAnsi="微软雅黑"/>
          <w:sz w:val="18"/>
          <w:szCs w:val="18"/>
        </w:rPr>
        <w:t>产品型号</w:t>
      </w:r>
      <w:r>
        <w:rPr>
          <w:rFonts w:ascii="微软雅黑" w:hAnsi="微软雅黑"/>
          <w:sz w:val="18"/>
          <w:szCs w:val="18"/>
        </w:rPr>
        <w:t>(MODEL)</w:t>
      </w:r>
      <w:r>
        <w:rPr>
          <w:rFonts w:ascii="微软雅黑" w:hAnsi="微软雅黑"/>
          <w:sz w:val="18"/>
          <w:szCs w:val="18"/>
        </w:rPr>
        <w:t>；</w:t>
      </w:r>
    </w:p>
    <w:p w:rsidR="009F48F7" w:rsidRDefault="00E27A36">
      <w:pPr>
        <w:numPr>
          <w:ilvl w:val="0"/>
          <w:numId w:val="1"/>
        </w:numPr>
        <w:adjustRightInd w:val="0"/>
        <w:snapToGrid w:val="0"/>
        <w:spacing w:line="240" w:lineRule="exact"/>
        <w:rPr>
          <w:rFonts w:ascii="微软雅黑" w:hAnsi="微软雅黑"/>
          <w:sz w:val="18"/>
          <w:szCs w:val="18"/>
        </w:rPr>
      </w:pPr>
      <w:r>
        <w:rPr>
          <w:rFonts w:ascii="微软雅黑" w:hAnsi="微软雅黑"/>
          <w:sz w:val="18"/>
          <w:szCs w:val="18"/>
        </w:rPr>
        <w:t>产品序列号</w:t>
      </w:r>
      <w:r>
        <w:rPr>
          <w:rFonts w:ascii="微软雅黑" w:hAnsi="微软雅黑"/>
          <w:sz w:val="18"/>
          <w:szCs w:val="18"/>
        </w:rPr>
        <w:t>(S/N)</w:t>
      </w:r>
      <w:r>
        <w:rPr>
          <w:rFonts w:ascii="微软雅黑" w:hAnsi="微软雅黑"/>
          <w:sz w:val="18"/>
          <w:szCs w:val="18"/>
        </w:rPr>
        <w:t>；</w:t>
      </w:r>
    </w:p>
    <w:p w:rsidR="009F48F7" w:rsidRDefault="00E27A36">
      <w:pPr>
        <w:numPr>
          <w:ilvl w:val="0"/>
          <w:numId w:val="1"/>
        </w:numPr>
        <w:adjustRightInd w:val="0"/>
        <w:snapToGrid w:val="0"/>
        <w:spacing w:line="240" w:lineRule="exact"/>
        <w:rPr>
          <w:rFonts w:ascii="微软雅黑" w:hAnsi="微软雅黑"/>
          <w:sz w:val="18"/>
          <w:szCs w:val="18"/>
        </w:rPr>
      </w:pPr>
      <w:r>
        <w:rPr>
          <w:rFonts w:ascii="微软雅黑" w:hAnsi="微软雅黑"/>
          <w:sz w:val="18"/>
          <w:szCs w:val="18"/>
        </w:rPr>
        <w:t>系统错误信息；</w:t>
      </w:r>
    </w:p>
    <w:p w:rsidR="009F48F7" w:rsidRDefault="00E27A36">
      <w:pPr>
        <w:numPr>
          <w:ilvl w:val="0"/>
          <w:numId w:val="1"/>
        </w:numPr>
        <w:adjustRightInd w:val="0"/>
        <w:snapToGrid w:val="0"/>
        <w:spacing w:line="240" w:lineRule="exact"/>
        <w:rPr>
          <w:rFonts w:ascii="微软雅黑" w:hAnsi="微软雅黑"/>
          <w:sz w:val="18"/>
          <w:szCs w:val="18"/>
        </w:rPr>
      </w:pPr>
      <w:r>
        <w:rPr>
          <w:rFonts w:ascii="微软雅黑" w:hAnsi="微软雅黑"/>
          <w:sz w:val="18"/>
          <w:szCs w:val="18"/>
        </w:rPr>
        <w:t>详细故障描述；</w:t>
      </w:r>
    </w:p>
    <w:p w:rsidR="009F48F7" w:rsidRDefault="00E27A36">
      <w:pPr>
        <w:adjustRightInd w:val="0"/>
        <w:snapToGrid w:val="0"/>
        <w:spacing w:line="240" w:lineRule="exact"/>
        <w:ind w:left="353"/>
        <w:rPr>
          <w:kern w:val="0"/>
          <w:sz w:val="18"/>
          <w:szCs w:val="18"/>
        </w:rPr>
      </w:pPr>
      <w:r>
        <w:rPr>
          <w:rFonts w:ascii="微软雅黑" w:hAnsi="微软雅黑" w:hint="eastAsia"/>
          <w:sz w:val="18"/>
          <w:szCs w:val="18"/>
        </w:rPr>
        <w:t>5</w:t>
      </w:r>
      <w:r>
        <w:rPr>
          <w:rFonts w:ascii="微软雅黑" w:hAnsi="微软雅黑"/>
          <w:sz w:val="18"/>
          <w:szCs w:val="18"/>
        </w:rPr>
        <w:t>.</w:t>
      </w:r>
      <w:r w:rsidR="00700C5D">
        <w:rPr>
          <w:rFonts w:ascii="微软雅黑" w:hAnsi="微软雅黑" w:hint="eastAsia"/>
          <w:sz w:val="18"/>
          <w:szCs w:val="18"/>
        </w:rPr>
        <w:t xml:space="preserve"> </w:t>
      </w:r>
      <w:r>
        <w:rPr>
          <w:rFonts w:ascii="微软雅黑" w:hAnsi="微软雅黑"/>
          <w:sz w:val="18"/>
          <w:szCs w:val="18"/>
        </w:rPr>
        <w:t xml:space="preserve"> </w:t>
      </w:r>
      <w:r>
        <w:rPr>
          <w:rFonts w:ascii="微软雅黑" w:hAnsi="微软雅黑"/>
          <w:sz w:val="18"/>
          <w:szCs w:val="18"/>
        </w:rPr>
        <w:t>用户单位、联系人、联系方式和</w:t>
      </w:r>
      <w:r>
        <w:rPr>
          <w:rFonts w:ascii="微软雅黑" w:hAnsi="微软雅黑" w:hint="eastAsia"/>
          <w:sz w:val="18"/>
          <w:szCs w:val="18"/>
        </w:rPr>
        <w:t>详细地址。</w:t>
      </w:r>
    </w:p>
    <w:p w:rsidR="009F48F7" w:rsidRDefault="00E27A36">
      <w:pPr>
        <w:adjustRightInd w:val="0"/>
        <w:snapToGrid w:val="0"/>
        <w:spacing w:line="240" w:lineRule="exact"/>
        <w:rPr>
          <w:b/>
          <w:sz w:val="18"/>
          <w:szCs w:val="18"/>
        </w:rPr>
      </w:pPr>
      <w:r>
        <w:rPr>
          <w:rFonts w:hint="eastAsia"/>
          <w:b/>
          <w:kern w:val="0"/>
          <w:sz w:val="18"/>
          <w:szCs w:val="18"/>
        </w:rPr>
        <w:t>5</w:t>
      </w:r>
      <w:r>
        <w:rPr>
          <w:rFonts w:hint="eastAsia"/>
          <w:b/>
          <w:kern w:val="0"/>
          <w:sz w:val="18"/>
          <w:szCs w:val="18"/>
        </w:rPr>
        <w:t>、</w:t>
      </w:r>
      <w:r>
        <w:rPr>
          <w:rFonts w:hint="eastAsia"/>
          <w:b/>
          <w:sz w:val="18"/>
          <w:szCs w:val="18"/>
        </w:rPr>
        <w:t>一年（</w:t>
      </w:r>
      <w:r>
        <w:rPr>
          <w:rFonts w:hint="eastAsia"/>
          <w:b/>
          <w:sz w:val="18"/>
          <w:szCs w:val="18"/>
        </w:rPr>
        <w:t>5</w:t>
      </w:r>
      <w:r>
        <w:rPr>
          <w:rFonts w:hint="eastAsia"/>
          <w:b/>
          <w:sz w:val="18"/>
          <w:szCs w:val="18"/>
        </w:rPr>
        <w:t>×</w:t>
      </w:r>
      <w:r>
        <w:rPr>
          <w:rFonts w:hint="eastAsia"/>
          <w:b/>
          <w:sz w:val="18"/>
          <w:szCs w:val="18"/>
        </w:rPr>
        <w:t>9</w:t>
      </w:r>
      <w:r>
        <w:rPr>
          <w:rFonts w:hint="eastAsia"/>
          <w:b/>
          <w:sz w:val="18"/>
          <w:szCs w:val="18"/>
        </w:rPr>
        <w:t>）免费上门服务</w:t>
      </w:r>
    </w:p>
    <w:p w:rsidR="009F48F7" w:rsidRDefault="00E27A36">
      <w:pPr>
        <w:widowControl/>
        <w:snapToGrid w:val="0"/>
        <w:spacing w:line="240" w:lineRule="exact"/>
        <w:ind w:firstLineChars="250" w:firstLine="450"/>
        <w:jc w:val="left"/>
        <w:rPr>
          <w:sz w:val="18"/>
          <w:szCs w:val="18"/>
        </w:rPr>
      </w:pPr>
      <w:r>
        <w:rPr>
          <w:rFonts w:ascii="Arial" w:hAnsi="Arial" w:cs="Arial" w:hint="eastAsia"/>
          <w:color w:val="000000"/>
          <w:kern w:val="0"/>
          <w:sz w:val="18"/>
          <w:szCs w:val="18"/>
        </w:rPr>
        <w:t>下列</w:t>
      </w:r>
      <w:r>
        <w:rPr>
          <w:rFonts w:ascii="Arial" w:hAnsi="Arial" w:cs="Arial" w:hint="eastAsia"/>
          <w:color w:val="000000"/>
          <w:kern w:val="0"/>
          <w:sz w:val="18"/>
          <w:szCs w:val="18"/>
        </w:rPr>
        <w:t>28</w:t>
      </w:r>
      <w:r>
        <w:rPr>
          <w:rFonts w:ascii="Arial" w:hAnsi="Arial" w:cs="Arial" w:hint="eastAsia"/>
          <w:color w:val="000000"/>
          <w:kern w:val="0"/>
          <w:sz w:val="18"/>
          <w:szCs w:val="18"/>
        </w:rPr>
        <w:t>个城市</w:t>
      </w:r>
      <w:r>
        <w:rPr>
          <w:rFonts w:ascii="Arial" w:hAnsi="Arial" w:cs="Arial"/>
          <w:color w:val="000000"/>
          <w:kern w:val="0"/>
          <w:sz w:val="18"/>
          <w:szCs w:val="18"/>
        </w:rPr>
        <w:t>的</w:t>
      </w:r>
      <w:r>
        <w:rPr>
          <w:rFonts w:ascii="Arial" w:hAnsi="Arial" w:cs="Arial"/>
          <w:b/>
          <w:bCs/>
          <w:color w:val="000000"/>
          <w:kern w:val="0"/>
          <w:sz w:val="18"/>
          <w:szCs w:val="18"/>
        </w:rPr>
        <w:t>市区</w:t>
      </w:r>
      <w:r>
        <w:rPr>
          <w:rFonts w:ascii="Arial" w:hAnsi="Arial" w:cs="Arial"/>
          <w:color w:val="000000"/>
          <w:kern w:val="0"/>
          <w:sz w:val="18"/>
          <w:szCs w:val="18"/>
        </w:rPr>
        <w:t>，</w:t>
      </w:r>
      <w:r>
        <w:rPr>
          <w:rFonts w:ascii="Arial" w:hAnsi="Arial" w:cs="Arial" w:hint="eastAsia"/>
          <w:color w:val="000000"/>
          <w:kern w:val="0"/>
          <w:sz w:val="18"/>
          <w:szCs w:val="18"/>
        </w:rPr>
        <w:t>我们提供</w:t>
      </w:r>
      <w:r>
        <w:rPr>
          <w:rFonts w:hint="eastAsia"/>
          <w:kern w:val="0"/>
          <w:sz w:val="18"/>
          <w:szCs w:val="18"/>
        </w:rPr>
        <w:t>上门服务</w:t>
      </w:r>
      <w:r>
        <w:rPr>
          <w:rFonts w:ascii="Arial" w:hAnsi="Arial" w:cs="Arial" w:hint="eastAsia"/>
          <w:color w:val="000000"/>
          <w:kern w:val="0"/>
          <w:sz w:val="18"/>
          <w:szCs w:val="18"/>
        </w:rPr>
        <w:t>。</w:t>
      </w:r>
    </w:p>
    <w:p w:rsidR="009F48F7" w:rsidRDefault="00E27A36">
      <w:pPr>
        <w:widowControl/>
        <w:snapToGrid w:val="0"/>
        <w:spacing w:line="240" w:lineRule="exact"/>
        <w:ind w:firstLineChars="250" w:firstLine="450"/>
        <w:jc w:val="left"/>
        <w:rPr>
          <w:rFonts w:ascii="Arial" w:hAnsi="Arial" w:cs="Arial"/>
          <w:color w:val="000000"/>
          <w:kern w:val="0"/>
          <w:sz w:val="18"/>
          <w:szCs w:val="18"/>
        </w:rPr>
      </w:pPr>
      <w:r>
        <w:rPr>
          <w:rFonts w:ascii="Arial" w:hAnsi="Arial" w:cs="Arial" w:hint="eastAsia"/>
          <w:bCs/>
          <w:color w:val="000000"/>
          <w:kern w:val="0"/>
          <w:sz w:val="18"/>
          <w:szCs w:val="18"/>
        </w:rPr>
        <w:t>覆盖范围：</w:t>
      </w:r>
      <w:bookmarkStart w:id="0" w:name="OLE_LINK1"/>
      <w:bookmarkStart w:id="1" w:name="OLE_LINK2"/>
      <w:bookmarkStart w:id="2" w:name="OLE_LINK3"/>
      <w:bookmarkStart w:id="3" w:name="OLE_LINK4"/>
      <w:bookmarkStart w:id="4" w:name="OLE_LINK5"/>
      <w:r>
        <w:rPr>
          <w:rFonts w:ascii="Arial" w:hAnsi="Arial" w:cs="Arial"/>
          <w:color w:val="000000"/>
          <w:kern w:val="0"/>
          <w:sz w:val="18"/>
          <w:szCs w:val="18"/>
        </w:rPr>
        <w:t>北京市、</w:t>
      </w:r>
      <w:r>
        <w:rPr>
          <w:rFonts w:ascii="Arial" w:hAnsi="Arial" w:cs="Arial" w:hint="eastAsia"/>
          <w:color w:val="000000"/>
          <w:kern w:val="0"/>
          <w:sz w:val="18"/>
          <w:szCs w:val="18"/>
        </w:rPr>
        <w:t>上海</w:t>
      </w:r>
      <w:r>
        <w:rPr>
          <w:rFonts w:ascii="Arial" w:hAnsi="Arial" w:cs="Arial"/>
          <w:color w:val="000000"/>
          <w:kern w:val="0"/>
          <w:sz w:val="18"/>
          <w:szCs w:val="18"/>
        </w:rPr>
        <w:t>市、</w:t>
      </w:r>
      <w:r>
        <w:rPr>
          <w:rFonts w:ascii="Arial" w:hAnsi="Arial" w:cs="Arial" w:hint="eastAsia"/>
          <w:color w:val="000000"/>
          <w:kern w:val="0"/>
          <w:sz w:val="18"/>
          <w:szCs w:val="18"/>
        </w:rPr>
        <w:t>天津市、广州市、深圳市、海口市、厦门市、福州市、武汉市、沈阳市、长春市、南京市、济南</w:t>
      </w:r>
      <w:r>
        <w:rPr>
          <w:rFonts w:ascii="Arial" w:hAnsi="Arial" w:cs="Arial"/>
          <w:color w:val="000000"/>
          <w:kern w:val="0"/>
          <w:sz w:val="18"/>
          <w:szCs w:val="18"/>
        </w:rPr>
        <w:t>市</w:t>
      </w:r>
      <w:r>
        <w:rPr>
          <w:rFonts w:ascii="Arial" w:hAnsi="Arial" w:cs="Arial" w:hint="eastAsia"/>
          <w:color w:val="000000"/>
          <w:kern w:val="0"/>
          <w:sz w:val="18"/>
          <w:szCs w:val="18"/>
        </w:rPr>
        <w:t>、贵阳市、成都市、重庆市、昆明市、西安市、郑州市、长沙市、合肥市、南宁市、兰州市、杭州市、太原市、石家庄、乌鲁木齐、哈尔滨市</w:t>
      </w:r>
      <w:bookmarkEnd w:id="0"/>
      <w:bookmarkEnd w:id="1"/>
      <w:bookmarkEnd w:id="2"/>
      <w:bookmarkEnd w:id="3"/>
      <w:bookmarkEnd w:id="4"/>
      <w:r>
        <w:rPr>
          <w:rFonts w:ascii="Arial" w:hAnsi="Arial" w:cs="Arial" w:hint="eastAsia"/>
          <w:color w:val="000000"/>
          <w:kern w:val="0"/>
          <w:sz w:val="18"/>
          <w:szCs w:val="18"/>
        </w:rPr>
        <w:t>。这个覆盖范围会随着宝德的发展而不断扩大，恕不另行通知。</w:t>
      </w:r>
    </w:p>
    <w:p w:rsidR="009F48F7" w:rsidRDefault="00700C5D">
      <w:pPr>
        <w:spacing w:line="240" w:lineRule="exact"/>
        <w:rPr>
          <w:b/>
          <w:sz w:val="18"/>
          <w:szCs w:val="18"/>
        </w:rPr>
      </w:pPr>
      <w:r>
        <w:rPr>
          <w:rFonts w:hint="eastAsia"/>
          <w:b/>
          <w:sz w:val="18"/>
          <w:szCs w:val="18"/>
        </w:rPr>
        <w:t>6</w:t>
      </w:r>
      <w:r w:rsidR="00E27A36">
        <w:rPr>
          <w:rFonts w:hint="eastAsia"/>
          <w:b/>
          <w:sz w:val="18"/>
          <w:szCs w:val="18"/>
        </w:rPr>
        <w:t>、终身维护</w:t>
      </w:r>
    </w:p>
    <w:p w:rsidR="009F48F7" w:rsidRDefault="00E27A36">
      <w:pPr>
        <w:spacing w:line="240" w:lineRule="exact"/>
        <w:ind w:firstLineChars="200" w:firstLine="360"/>
        <w:rPr>
          <w:sz w:val="18"/>
          <w:szCs w:val="18"/>
        </w:rPr>
      </w:pPr>
      <w:r>
        <w:rPr>
          <w:rFonts w:hint="eastAsia"/>
          <w:sz w:val="18"/>
          <w:szCs w:val="18"/>
        </w:rPr>
        <w:t>终身提供技术咨询及技术支持，保质期外上门服务收取元器件成本费、人工费及交通费；</w:t>
      </w:r>
    </w:p>
    <w:p w:rsidR="009F48F7" w:rsidRDefault="009F48F7">
      <w:pPr>
        <w:widowControl/>
        <w:snapToGrid w:val="0"/>
        <w:spacing w:line="240" w:lineRule="exact"/>
        <w:ind w:firstLineChars="250" w:firstLine="450"/>
        <w:jc w:val="left"/>
        <w:rPr>
          <w:rFonts w:ascii="Arial" w:hAnsi="Arial" w:cs="Arial"/>
          <w:color w:val="000000"/>
          <w:kern w:val="0"/>
          <w:sz w:val="18"/>
          <w:szCs w:val="18"/>
        </w:rPr>
      </w:pPr>
    </w:p>
    <w:p w:rsidR="009F48F7" w:rsidRDefault="00E27A36">
      <w:pPr>
        <w:widowControl/>
        <w:snapToGrid w:val="0"/>
        <w:spacing w:line="240" w:lineRule="exact"/>
        <w:jc w:val="left"/>
        <w:outlineLvl w:val="0"/>
        <w:rPr>
          <w:rFonts w:ascii="Arial" w:hAnsi="Arial" w:cs="Arial"/>
          <w:color w:val="0000FF"/>
          <w:kern w:val="0"/>
          <w:sz w:val="18"/>
          <w:szCs w:val="18"/>
        </w:rPr>
      </w:pPr>
      <w:r>
        <w:rPr>
          <w:rFonts w:hint="eastAsia"/>
          <w:b/>
          <w:color w:val="0000FF"/>
          <w:szCs w:val="21"/>
        </w:rPr>
        <w:t>三、特别提醒</w:t>
      </w:r>
    </w:p>
    <w:p w:rsidR="009F48F7" w:rsidRDefault="00E27A36">
      <w:pPr>
        <w:widowControl/>
        <w:snapToGrid w:val="0"/>
        <w:spacing w:line="240" w:lineRule="exact"/>
        <w:jc w:val="left"/>
        <w:rPr>
          <w:sz w:val="18"/>
          <w:szCs w:val="18"/>
        </w:rPr>
      </w:pPr>
      <w:r>
        <w:rPr>
          <w:rFonts w:hint="eastAsia"/>
          <w:b/>
          <w:sz w:val="18"/>
          <w:szCs w:val="18"/>
        </w:rPr>
        <w:t>1</w:t>
      </w:r>
      <w:r>
        <w:rPr>
          <w:rFonts w:hint="eastAsia"/>
          <w:b/>
          <w:sz w:val="18"/>
          <w:szCs w:val="18"/>
        </w:rPr>
        <w:t>、</w:t>
      </w:r>
      <w:r>
        <w:rPr>
          <w:rFonts w:ascii="宋体" w:cs="Arial" w:hint="eastAsia"/>
          <w:b/>
          <w:color w:val="000000"/>
          <w:kern w:val="0"/>
          <w:sz w:val="18"/>
          <w:szCs w:val="18"/>
        </w:rPr>
        <w:t>售后服务确认程序</w:t>
      </w:r>
    </w:p>
    <w:p w:rsidR="009F48F7" w:rsidRDefault="00E27A36">
      <w:pPr>
        <w:widowControl/>
        <w:adjustRightInd w:val="0"/>
        <w:snapToGrid w:val="0"/>
        <w:spacing w:line="240" w:lineRule="exact"/>
        <w:ind w:firstLine="360"/>
        <w:jc w:val="left"/>
        <w:rPr>
          <w:rFonts w:ascii="Arial" w:hAnsi="Arial" w:cs="Arial"/>
          <w:color w:val="000000"/>
          <w:kern w:val="0"/>
          <w:sz w:val="18"/>
          <w:szCs w:val="18"/>
        </w:rPr>
      </w:pPr>
      <w:r>
        <w:rPr>
          <w:rFonts w:ascii="宋体" w:cs="Arial" w:hint="eastAsia"/>
          <w:color w:val="000000"/>
          <w:kern w:val="0"/>
          <w:sz w:val="18"/>
          <w:szCs w:val="18"/>
        </w:rPr>
        <w:t>在宝德技术支持部门为您服务时，请您准备好故障机对应的购机发票、保修证书和机器序列号。如果您不能出示与故障机相对应的购机发票、保修证书或机器序列号等任何保修凭证，</w:t>
      </w:r>
      <w:r>
        <w:rPr>
          <w:rFonts w:ascii="Arial" w:hAnsi="Arial" w:cs="Arial"/>
          <w:color w:val="000000"/>
          <w:kern w:val="0"/>
          <w:sz w:val="18"/>
          <w:szCs w:val="18"/>
        </w:rPr>
        <w:t>，</w:t>
      </w:r>
      <w:r>
        <w:rPr>
          <w:rFonts w:ascii="Arial" w:hAnsi="Arial" w:cs="Arial" w:hint="eastAsia"/>
          <w:color w:val="000000"/>
          <w:kern w:val="0"/>
          <w:sz w:val="18"/>
          <w:szCs w:val="18"/>
        </w:rPr>
        <w:t>宝德</w:t>
      </w:r>
      <w:r>
        <w:rPr>
          <w:rFonts w:ascii="Arial" w:hAnsi="Arial" w:cs="Arial"/>
          <w:color w:val="000000"/>
          <w:kern w:val="0"/>
          <w:sz w:val="18"/>
          <w:szCs w:val="18"/>
        </w:rPr>
        <w:t>有权不提供保修服务。</w:t>
      </w:r>
    </w:p>
    <w:p w:rsidR="009F48F7" w:rsidRDefault="00E27A36">
      <w:pPr>
        <w:widowControl/>
        <w:adjustRightInd w:val="0"/>
        <w:snapToGrid w:val="0"/>
        <w:spacing w:line="240" w:lineRule="exact"/>
        <w:jc w:val="left"/>
        <w:outlineLvl w:val="0"/>
        <w:rPr>
          <w:rFonts w:ascii="Arial" w:hAnsi="Arial" w:cs="Arial"/>
          <w:color w:val="000000"/>
          <w:kern w:val="0"/>
          <w:sz w:val="18"/>
          <w:szCs w:val="18"/>
        </w:rPr>
      </w:pPr>
      <w:r>
        <w:rPr>
          <w:rFonts w:ascii="宋体" w:cs="Arial" w:hint="eastAsia"/>
          <w:b/>
          <w:color w:val="000000"/>
          <w:kern w:val="0"/>
          <w:sz w:val="18"/>
          <w:szCs w:val="18"/>
        </w:rPr>
        <w:t>2、保修期限的延长</w:t>
      </w:r>
    </w:p>
    <w:p w:rsidR="009F48F7" w:rsidRDefault="00E27A36">
      <w:pPr>
        <w:widowControl/>
        <w:adjustRightInd w:val="0"/>
        <w:snapToGrid w:val="0"/>
        <w:spacing w:line="240" w:lineRule="exact"/>
        <w:ind w:firstLineChars="200" w:firstLine="360"/>
        <w:jc w:val="left"/>
        <w:rPr>
          <w:rFonts w:ascii="Arial" w:hAnsi="Arial" w:cs="Arial"/>
          <w:color w:val="000000"/>
          <w:kern w:val="0"/>
          <w:sz w:val="18"/>
          <w:szCs w:val="18"/>
        </w:rPr>
      </w:pPr>
      <w:r>
        <w:rPr>
          <w:rFonts w:ascii="宋体" w:cs="Arial" w:hint="eastAsia"/>
          <w:color w:val="000000"/>
          <w:kern w:val="0"/>
          <w:sz w:val="18"/>
          <w:szCs w:val="18"/>
        </w:rPr>
        <w:t>经宝德技术支持部门维修后的工控机产品，保修期内继续享有本标准保修服务承诺。如自修复之日起距免费保修期结束不足三个月，宝德承诺将免费保修服务期限延长至自修复之日起三个月止，</w:t>
      </w:r>
      <w:r>
        <w:rPr>
          <w:rFonts w:ascii="Arial" w:hAnsi="Arial" w:cs="Arial"/>
          <w:color w:val="000000"/>
          <w:kern w:val="0"/>
          <w:sz w:val="18"/>
          <w:szCs w:val="18"/>
        </w:rPr>
        <w:t>届时，请您出具有效的</w:t>
      </w:r>
      <w:r>
        <w:rPr>
          <w:rFonts w:ascii="Arial" w:hAnsi="Arial" w:cs="Arial" w:hint="eastAsia"/>
          <w:color w:val="000000"/>
          <w:kern w:val="0"/>
          <w:sz w:val="18"/>
          <w:szCs w:val="18"/>
        </w:rPr>
        <w:t>宝德</w:t>
      </w:r>
      <w:r>
        <w:rPr>
          <w:rFonts w:ascii="Arial" w:hAnsi="Arial" w:cs="Arial"/>
          <w:color w:val="000000"/>
          <w:kern w:val="0"/>
          <w:sz w:val="18"/>
          <w:szCs w:val="18"/>
        </w:rPr>
        <w:t>维修记录。</w:t>
      </w:r>
    </w:p>
    <w:p w:rsidR="009F48F7" w:rsidRDefault="00E27A36">
      <w:pPr>
        <w:adjustRightInd w:val="0"/>
        <w:snapToGrid w:val="0"/>
        <w:spacing w:line="240" w:lineRule="exact"/>
        <w:outlineLvl w:val="0"/>
        <w:rPr>
          <w:rFonts w:ascii="宋体" w:cs="Arial"/>
          <w:b/>
          <w:color w:val="000000"/>
          <w:kern w:val="0"/>
          <w:sz w:val="18"/>
          <w:szCs w:val="18"/>
        </w:rPr>
      </w:pPr>
      <w:r>
        <w:rPr>
          <w:rFonts w:ascii="宋体" w:cs="Arial" w:hint="eastAsia"/>
          <w:b/>
          <w:color w:val="000000"/>
          <w:kern w:val="0"/>
          <w:sz w:val="18"/>
          <w:szCs w:val="18"/>
        </w:rPr>
        <w:t>3、数据备份</w:t>
      </w:r>
    </w:p>
    <w:p w:rsidR="009F48F7" w:rsidRDefault="00E27A36">
      <w:pPr>
        <w:adjustRightInd w:val="0"/>
        <w:snapToGrid w:val="0"/>
        <w:spacing w:line="240" w:lineRule="exact"/>
        <w:ind w:firstLineChars="200" w:firstLine="360"/>
        <w:rPr>
          <w:rFonts w:ascii="宋体" w:hAnsi="宋体" w:cs="宋体"/>
          <w:color w:val="000000"/>
          <w:kern w:val="0"/>
          <w:sz w:val="24"/>
        </w:rPr>
      </w:pPr>
      <w:r>
        <w:rPr>
          <w:rFonts w:ascii="宋体" w:cs="Arial" w:hint="eastAsia"/>
          <w:color w:val="000000"/>
          <w:kern w:val="0"/>
          <w:sz w:val="18"/>
          <w:szCs w:val="18"/>
        </w:rPr>
        <w:t>在进行任何维修、升级服务之前，客户务必采取常规的谨慎措施，备份系统以防止重要数据的丢失，宝德不对在设备使用及维修过程中的数据、计算机程序丢失承担责任。</w:t>
      </w:r>
    </w:p>
    <w:p w:rsidR="009F48F7" w:rsidRDefault="00E27A36">
      <w:pPr>
        <w:widowControl/>
        <w:snapToGrid w:val="0"/>
        <w:spacing w:line="240" w:lineRule="exact"/>
        <w:jc w:val="left"/>
        <w:outlineLvl w:val="0"/>
        <w:rPr>
          <w:rFonts w:ascii="Arial" w:hAnsi="Arial" w:cs="Arial"/>
          <w:b/>
          <w:bCs/>
          <w:sz w:val="18"/>
          <w:szCs w:val="18"/>
        </w:rPr>
      </w:pPr>
      <w:r>
        <w:rPr>
          <w:rFonts w:hint="eastAsia"/>
          <w:b/>
          <w:sz w:val="18"/>
          <w:szCs w:val="18"/>
        </w:rPr>
        <w:t>4</w:t>
      </w:r>
      <w:r>
        <w:rPr>
          <w:rFonts w:ascii="Arial" w:hAnsi="Arial" w:cs="Arial" w:hint="eastAsia"/>
          <w:b/>
          <w:bCs/>
          <w:sz w:val="18"/>
          <w:szCs w:val="18"/>
        </w:rPr>
        <w:t>、以下提及的情形不包括在维修服务范围之内。（宝德不提供维修服务）</w:t>
      </w:r>
    </w:p>
    <w:p w:rsidR="009F48F7" w:rsidRDefault="00E27A36">
      <w:pPr>
        <w:widowControl/>
        <w:numPr>
          <w:ilvl w:val="0"/>
          <w:numId w:val="2"/>
        </w:numPr>
        <w:snapToGrid w:val="0"/>
        <w:spacing w:line="240" w:lineRule="exact"/>
        <w:jc w:val="left"/>
        <w:rPr>
          <w:sz w:val="18"/>
          <w:szCs w:val="18"/>
        </w:rPr>
      </w:pPr>
      <w:r>
        <w:rPr>
          <w:rFonts w:hint="eastAsia"/>
          <w:sz w:val="18"/>
          <w:szCs w:val="18"/>
        </w:rPr>
        <w:t>由于采用非宝德产品与宝德系统产生的不兼容性造成的故障或损坏。</w:t>
      </w:r>
    </w:p>
    <w:p w:rsidR="009F48F7" w:rsidRDefault="00E27A36">
      <w:pPr>
        <w:widowControl/>
        <w:numPr>
          <w:ilvl w:val="0"/>
          <w:numId w:val="2"/>
        </w:numPr>
        <w:snapToGrid w:val="0"/>
        <w:spacing w:line="240" w:lineRule="exact"/>
        <w:jc w:val="left"/>
        <w:rPr>
          <w:sz w:val="18"/>
          <w:szCs w:val="18"/>
        </w:rPr>
      </w:pPr>
      <w:r>
        <w:rPr>
          <w:rFonts w:hint="eastAsia"/>
          <w:sz w:val="18"/>
          <w:szCs w:val="18"/>
        </w:rPr>
        <w:t>说明文件中未提及的、未被认可的不规范操作造成的故障或损坏。</w:t>
      </w:r>
    </w:p>
    <w:p w:rsidR="009F48F7" w:rsidRDefault="00E27A36">
      <w:pPr>
        <w:widowControl/>
        <w:numPr>
          <w:ilvl w:val="0"/>
          <w:numId w:val="2"/>
        </w:numPr>
        <w:snapToGrid w:val="0"/>
        <w:spacing w:line="240" w:lineRule="exact"/>
        <w:jc w:val="left"/>
        <w:rPr>
          <w:sz w:val="18"/>
          <w:szCs w:val="18"/>
        </w:rPr>
      </w:pPr>
      <w:r>
        <w:rPr>
          <w:rFonts w:hint="eastAsia"/>
          <w:sz w:val="18"/>
          <w:szCs w:val="18"/>
        </w:rPr>
        <w:t>因直接的或间接的不可避免的原因或不可抗拒力</w:t>
      </w:r>
      <w:r>
        <w:rPr>
          <w:sz w:val="18"/>
          <w:szCs w:val="18"/>
        </w:rPr>
        <w:t>（如</w:t>
      </w:r>
      <w:r>
        <w:rPr>
          <w:rFonts w:hint="eastAsia"/>
          <w:sz w:val="18"/>
          <w:szCs w:val="18"/>
        </w:rPr>
        <w:t>自然灾害、战争</w:t>
      </w:r>
      <w:r>
        <w:rPr>
          <w:sz w:val="18"/>
          <w:szCs w:val="18"/>
        </w:rPr>
        <w:t>等）</w:t>
      </w:r>
      <w:r>
        <w:rPr>
          <w:rFonts w:hint="eastAsia"/>
          <w:sz w:val="18"/>
          <w:szCs w:val="18"/>
        </w:rPr>
        <w:t>造成的故障或损坏。</w:t>
      </w:r>
    </w:p>
    <w:p w:rsidR="009F48F7" w:rsidRDefault="00E27A36">
      <w:pPr>
        <w:widowControl/>
        <w:numPr>
          <w:ilvl w:val="0"/>
          <w:numId w:val="2"/>
        </w:numPr>
        <w:snapToGrid w:val="0"/>
        <w:spacing w:line="240" w:lineRule="exact"/>
        <w:jc w:val="left"/>
        <w:rPr>
          <w:sz w:val="18"/>
          <w:szCs w:val="18"/>
        </w:rPr>
      </w:pPr>
      <w:r>
        <w:rPr>
          <w:rFonts w:hint="eastAsia"/>
          <w:sz w:val="18"/>
          <w:szCs w:val="18"/>
        </w:rPr>
        <w:t>由于振动、碰撞、意外跌落等造成的故障或损坏。</w:t>
      </w:r>
    </w:p>
    <w:p w:rsidR="009F48F7" w:rsidRDefault="00E27A36">
      <w:pPr>
        <w:widowControl/>
        <w:numPr>
          <w:ilvl w:val="0"/>
          <w:numId w:val="2"/>
        </w:numPr>
        <w:snapToGrid w:val="0"/>
        <w:spacing w:line="240" w:lineRule="exact"/>
        <w:jc w:val="left"/>
        <w:rPr>
          <w:sz w:val="18"/>
          <w:szCs w:val="18"/>
        </w:rPr>
      </w:pPr>
      <w:r>
        <w:rPr>
          <w:rFonts w:hint="eastAsia"/>
          <w:sz w:val="18"/>
          <w:szCs w:val="18"/>
        </w:rPr>
        <w:t>由于用户使用环境（如高温、振动、多尘、多油）造成的故障或损坏。</w:t>
      </w:r>
    </w:p>
    <w:p w:rsidR="009F48F7" w:rsidRDefault="00E27A36">
      <w:pPr>
        <w:widowControl/>
        <w:numPr>
          <w:ilvl w:val="0"/>
          <w:numId w:val="2"/>
        </w:numPr>
        <w:snapToGrid w:val="0"/>
        <w:spacing w:line="240" w:lineRule="exact"/>
        <w:jc w:val="left"/>
        <w:rPr>
          <w:sz w:val="18"/>
          <w:szCs w:val="18"/>
        </w:rPr>
      </w:pPr>
      <w:r>
        <w:rPr>
          <w:sz w:val="18"/>
          <w:szCs w:val="18"/>
        </w:rPr>
        <w:t>非宝德授权机构、人员安装、修理、更改或拆卸造成的机器故障或损坏</w:t>
      </w:r>
      <w:r>
        <w:rPr>
          <w:rFonts w:hint="eastAsia"/>
          <w:sz w:val="18"/>
          <w:szCs w:val="18"/>
        </w:rPr>
        <w:t>。</w:t>
      </w:r>
    </w:p>
    <w:p w:rsidR="009F48F7" w:rsidRDefault="00E27A36">
      <w:pPr>
        <w:widowControl/>
        <w:numPr>
          <w:ilvl w:val="0"/>
          <w:numId w:val="2"/>
        </w:numPr>
        <w:snapToGrid w:val="0"/>
        <w:spacing w:line="240" w:lineRule="exact"/>
        <w:jc w:val="left"/>
        <w:rPr>
          <w:sz w:val="18"/>
          <w:szCs w:val="18"/>
        </w:rPr>
      </w:pPr>
      <w:r>
        <w:rPr>
          <w:rFonts w:hint="eastAsia"/>
          <w:sz w:val="18"/>
          <w:szCs w:val="18"/>
        </w:rPr>
        <w:t>电容、芯片被击穿、烧毁。</w:t>
      </w:r>
    </w:p>
    <w:p w:rsidR="009F48F7" w:rsidRDefault="00E27A36">
      <w:pPr>
        <w:widowControl/>
        <w:numPr>
          <w:ilvl w:val="0"/>
          <w:numId w:val="2"/>
        </w:numPr>
        <w:snapToGrid w:val="0"/>
        <w:spacing w:line="240" w:lineRule="exact"/>
        <w:jc w:val="left"/>
        <w:rPr>
          <w:sz w:val="18"/>
          <w:szCs w:val="18"/>
        </w:rPr>
      </w:pPr>
      <w:r>
        <w:rPr>
          <w:rFonts w:hint="eastAsia"/>
          <w:sz w:val="18"/>
          <w:szCs w:val="18"/>
        </w:rPr>
        <w:t>存储设备上的数据变更、丢失。</w:t>
      </w:r>
    </w:p>
    <w:p w:rsidR="009F48F7" w:rsidRDefault="00E27A36">
      <w:pPr>
        <w:pStyle w:val="a7"/>
        <w:spacing w:before="0" w:beforeAutospacing="0" w:after="0" w:afterAutospacing="0" w:line="240" w:lineRule="exact"/>
        <w:rPr>
          <w:b/>
          <w:bCs/>
          <w:color w:val="auto"/>
          <w:sz w:val="18"/>
          <w:szCs w:val="18"/>
        </w:rPr>
      </w:pPr>
      <w:r>
        <w:rPr>
          <w:rFonts w:hint="eastAsia"/>
          <w:b/>
          <w:bCs/>
          <w:color w:val="auto"/>
          <w:sz w:val="18"/>
          <w:szCs w:val="18"/>
        </w:rPr>
        <w:t>5、送修须知</w:t>
      </w:r>
    </w:p>
    <w:p w:rsidR="009F48F7" w:rsidRDefault="00E27A36">
      <w:pPr>
        <w:pStyle w:val="a7"/>
        <w:spacing w:before="0" w:beforeAutospacing="0" w:after="0" w:afterAutospacing="0" w:line="240" w:lineRule="exact"/>
        <w:rPr>
          <w:color w:val="auto"/>
          <w:sz w:val="18"/>
          <w:szCs w:val="18"/>
        </w:rPr>
      </w:pPr>
      <w:r>
        <w:rPr>
          <w:rFonts w:cs="宋体"/>
          <w:sz w:val="18"/>
          <w:szCs w:val="18"/>
        </w:rPr>
        <w:t xml:space="preserve">维修品必须附带产品故障说明，以便工程师能尽快维修； </w:t>
      </w:r>
      <w:r>
        <w:rPr>
          <w:rFonts w:cs="宋体"/>
          <w:sz w:val="18"/>
          <w:szCs w:val="18"/>
        </w:rPr>
        <w:br/>
        <w:t>写明准确的</w:t>
      </w:r>
      <w:r>
        <w:rPr>
          <w:rFonts w:cs="宋体" w:hint="eastAsia"/>
          <w:sz w:val="18"/>
          <w:szCs w:val="18"/>
        </w:rPr>
        <w:t>收货</w:t>
      </w:r>
      <w:r>
        <w:rPr>
          <w:rFonts w:cs="宋体"/>
          <w:sz w:val="18"/>
          <w:szCs w:val="18"/>
        </w:rPr>
        <w:t>地址、电话、传真、联系人，以便维修品准确返回；</w:t>
      </w:r>
      <w:r>
        <w:rPr>
          <w:rFonts w:cs="宋体"/>
          <w:sz w:val="18"/>
          <w:szCs w:val="18"/>
        </w:rPr>
        <w:br/>
        <w:t>维修品返回发生的费用由客户自行承担，途中由于运输原因造成的损失，</w:t>
      </w:r>
      <w:r>
        <w:rPr>
          <w:rFonts w:cs="宋体" w:hint="eastAsia"/>
          <w:sz w:val="18"/>
          <w:szCs w:val="18"/>
        </w:rPr>
        <w:t>宝德</w:t>
      </w:r>
      <w:r>
        <w:rPr>
          <w:rFonts w:cs="宋体"/>
          <w:sz w:val="18"/>
          <w:szCs w:val="18"/>
        </w:rPr>
        <w:t>公司不承担赔偿，但可代客户办理保险。</w:t>
      </w:r>
      <w:r>
        <w:rPr>
          <w:rFonts w:cs="宋体"/>
          <w:sz w:val="18"/>
          <w:szCs w:val="18"/>
        </w:rPr>
        <w:br/>
        <w:t>机箱、工作站等大件物品，客户务必</w:t>
      </w:r>
      <w:r>
        <w:rPr>
          <w:rFonts w:cs="宋体" w:hint="eastAsia"/>
          <w:sz w:val="18"/>
          <w:szCs w:val="18"/>
        </w:rPr>
        <w:t>采用得当</w:t>
      </w:r>
      <w:r>
        <w:rPr>
          <w:rFonts w:cs="宋体"/>
          <w:sz w:val="18"/>
          <w:szCs w:val="18"/>
        </w:rPr>
        <w:t>包装</w:t>
      </w:r>
      <w:r>
        <w:rPr>
          <w:rFonts w:cs="宋体" w:hint="eastAsia"/>
          <w:sz w:val="18"/>
          <w:szCs w:val="18"/>
        </w:rPr>
        <w:t>，必要可打木架，避免货运造成物品的不良损坏。</w:t>
      </w:r>
    </w:p>
    <w:p w:rsidR="009F48F7" w:rsidRDefault="00E27A36">
      <w:pPr>
        <w:spacing w:line="240" w:lineRule="exact"/>
        <w:rPr>
          <w:rFonts w:cs="Arial"/>
          <w:b/>
          <w:sz w:val="18"/>
          <w:szCs w:val="18"/>
        </w:rPr>
      </w:pPr>
      <w:r>
        <w:rPr>
          <w:rFonts w:hint="eastAsia"/>
          <w:b/>
          <w:sz w:val="18"/>
          <w:szCs w:val="18"/>
        </w:rPr>
        <w:t>6</w:t>
      </w:r>
      <w:r>
        <w:rPr>
          <w:rFonts w:hint="eastAsia"/>
          <w:b/>
          <w:sz w:val="18"/>
          <w:szCs w:val="18"/>
        </w:rPr>
        <w:t>、解释与说明</w:t>
      </w:r>
      <w:r>
        <w:rPr>
          <w:rFonts w:eastAsia="Wingdings"/>
          <w:sz w:val="18"/>
          <w:szCs w:val="18"/>
        </w:rPr>
        <w:t> </w:t>
      </w:r>
    </w:p>
    <w:p w:rsidR="009F48F7" w:rsidRDefault="00E27A36">
      <w:pPr>
        <w:widowControl/>
        <w:spacing w:line="240" w:lineRule="exact"/>
        <w:jc w:val="left"/>
        <w:rPr>
          <w:rFonts w:ascii="Arial" w:hAnsi="Arial" w:cs="Arial"/>
          <w:color w:val="000000"/>
          <w:kern w:val="0"/>
          <w:sz w:val="18"/>
          <w:szCs w:val="18"/>
        </w:rPr>
      </w:pPr>
      <w:r>
        <w:rPr>
          <w:rFonts w:ascii="Arial" w:hAnsi="Symbol" w:cs="Arial"/>
          <w:color w:val="000000"/>
          <w:kern w:val="0"/>
          <w:sz w:val="18"/>
          <w:szCs w:val="18"/>
        </w:rPr>
        <w:t></w:t>
      </w:r>
      <w:r>
        <w:rPr>
          <w:rFonts w:eastAsia="Wingdings"/>
          <w:color w:val="000000"/>
          <w:kern w:val="0"/>
          <w:sz w:val="14"/>
          <w:szCs w:val="14"/>
        </w:rPr>
        <w:t> </w:t>
      </w:r>
      <w:r>
        <w:rPr>
          <w:rFonts w:ascii="宋体" w:cs="Arial" w:hint="eastAsia"/>
          <w:color w:val="000000"/>
          <w:kern w:val="0"/>
          <w:sz w:val="18"/>
          <w:szCs w:val="18"/>
        </w:rPr>
        <w:t>本标准保修服务承诺适用于</w:t>
      </w:r>
      <w:r>
        <w:rPr>
          <w:rFonts w:ascii="ˎ̥" w:hAnsi="ˎ̥" w:cs="宋体"/>
          <w:color w:val="000000"/>
          <w:kern w:val="0"/>
          <w:sz w:val="18"/>
          <w:szCs w:val="18"/>
        </w:rPr>
        <w:t>在中华人民共和国境内（港、澳、台地区除外）销售</w:t>
      </w:r>
      <w:r>
        <w:rPr>
          <w:rFonts w:ascii="ˎ̥" w:hAnsi="ˎ̥" w:cs="宋体" w:hint="eastAsia"/>
          <w:color w:val="000000"/>
          <w:kern w:val="0"/>
          <w:sz w:val="18"/>
          <w:szCs w:val="18"/>
        </w:rPr>
        <w:t>、</w:t>
      </w:r>
      <w:r>
        <w:rPr>
          <w:rFonts w:ascii="ˎ̥" w:hAnsi="ˎ̥" w:cs="宋体"/>
          <w:color w:val="000000"/>
          <w:kern w:val="0"/>
          <w:sz w:val="18"/>
          <w:szCs w:val="18"/>
        </w:rPr>
        <w:t>购买</w:t>
      </w:r>
      <w:r>
        <w:rPr>
          <w:rFonts w:ascii="ˎ̥" w:hAnsi="ˎ̥" w:cs="宋体" w:hint="eastAsia"/>
          <w:color w:val="000000"/>
          <w:kern w:val="0"/>
          <w:sz w:val="18"/>
          <w:szCs w:val="18"/>
        </w:rPr>
        <w:t>并使用</w:t>
      </w:r>
      <w:r>
        <w:rPr>
          <w:rFonts w:ascii="宋体" w:cs="Arial" w:hint="eastAsia"/>
          <w:color w:val="000000"/>
          <w:kern w:val="0"/>
          <w:sz w:val="18"/>
          <w:szCs w:val="18"/>
        </w:rPr>
        <w:t>的宝德工控机产品。您在购买产品时，销售商给您安装的一切非宝德部件，由销售商自行保修；如销售商向您做出本保修承诺以外的承诺或您与宝德产品销售商就产品售后维修服务方案另有约定的，宝德将不承担责任；</w:t>
      </w:r>
    </w:p>
    <w:p w:rsidR="009F48F7" w:rsidRDefault="00E27A36">
      <w:pPr>
        <w:widowControl/>
        <w:spacing w:line="240" w:lineRule="exact"/>
        <w:jc w:val="left"/>
        <w:rPr>
          <w:rFonts w:ascii="Arial" w:hAnsi="Symbol" w:cs="Arial" w:hint="eastAsia"/>
          <w:color w:val="000000"/>
          <w:kern w:val="0"/>
          <w:sz w:val="18"/>
          <w:szCs w:val="18"/>
        </w:rPr>
      </w:pPr>
      <w:r>
        <w:rPr>
          <w:rFonts w:ascii="Arial" w:hAnsi="Symbol" w:cs="Arial"/>
          <w:color w:val="000000"/>
          <w:kern w:val="0"/>
          <w:sz w:val="18"/>
          <w:szCs w:val="18"/>
        </w:rPr>
        <w:t></w:t>
      </w:r>
      <w:r>
        <w:rPr>
          <w:rFonts w:ascii="宋体" w:hAnsi="宋体" w:cs="宋体"/>
          <w:sz w:val="18"/>
          <w:szCs w:val="18"/>
        </w:rPr>
        <w:t>本承诺仅适用于2023年1月1日(含)之后</w:t>
      </w:r>
      <w:r>
        <w:rPr>
          <w:rFonts w:ascii="Arial" w:hAnsi="Symbol" w:cs="Arial" w:hint="eastAsia"/>
          <w:color w:val="000000"/>
          <w:kern w:val="0"/>
          <w:sz w:val="18"/>
          <w:szCs w:val="18"/>
        </w:rPr>
        <w:t>生产的宝德工控机</w:t>
      </w:r>
      <w:r>
        <w:rPr>
          <w:rFonts w:hint="eastAsia"/>
          <w:bCs/>
          <w:sz w:val="18"/>
          <w:szCs w:val="18"/>
        </w:rPr>
        <w:t>。</w:t>
      </w:r>
    </w:p>
    <w:p w:rsidR="009F48F7" w:rsidRDefault="00E27A36">
      <w:pPr>
        <w:pStyle w:val="a7"/>
        <w:spacing w:before="0" w:beforeAutospacing="0" w:after="0" w:afterAutospacing="0" w:line="240" w:lineRule="exact"/>
        <w:rPr>
          <w:sz w:val="18"/>
          <w:szCs w:val="18"/>
        </w:rPr>
      </w:pPr>
      <w:r>
        <w:rPr>
          <w:rFonts w:ascii="Arial" w:hAnsi="Symbol" w:cs="Arial"/>
          <w:sz w:val="18"/>
          <w:szCs w:val="18"/>
        </w:rPr>
        <w:t></w:t>
      </w:r>
      <w:r>
        <w:rPr>
          <w:rFonts w:hint="eastAsia"/>
          <w:sz w:val="18"/>
          <w:szCs w:val="18"/>
        </w:rPr>
        <w:t>以上服务信息如有变化，恕不另行通知，请以宝德在网站等处所发对外公告为准。宝德拥有最终解释权。</w:t>
      </w:r>
    </w:p>
    <w:p w:rsidR="009F48F7" w:rsidRDefault="00E27A36">
      <w:pPr>
        <w:pStyle w:val="a7"/>
        <w:spacing w:before="0" w:beforeAutospacing="0" w:after="0" w:afterAutospacing="0" w:line="240" w:lineRule="exact"/>
        <w:rPr>
          <w:bCs/>
          <w:color w:val="auto"/>
          <w:sz w:val="18"/>
          <w:szCs w:val="18"/>
        </w:rPr>
      </w:pPr>
      <w:r>
        <w:rPr>
          <w:rFonts w:hint="eastAsia"/>
          <w:bCs/>
          <w:color w:val="auto"/>
          <w:sz w:val="18"/>
          <w:szCs w:val="18"/>
        </w:rPr>
        <w:t>基于本服务条款所产生之争议，由宝德与客户平等协商解决；协商不成，由宝德所在地人民法院裁判之。</w:t>
      </w:r>
    </w:p>
    <w:p w:rsidR="009F48F7" w:rsidRDefault="00E27A36">
      <w:pPr>
        <w:widowControl/>
        <w:adjustRightInd w:val="0"/>
        <w:snapToGrid w:val="0"/>
        <w:spacing w:line="240" w:lineRule="exact"/>
        <w:ind w:right="-4"/>
        <w:jc w:val="left"/>
        <w:rPr>
          <w:rFonts w:ascii="宋体" w:hAnsi="宋体" w:cs="宋体"/>
          <w:sz w:val="18"/>
          <w:szCs w:val="18"/>
        </w:rPr>
      </w:pPr>
      <w:r>
        <w:rPr>
          <w:rFonts w:hint="eastAsia"/>
          <w:b/>
          <w:bCs/>
          <w:sz w:val="18"/>
          <w:szCs w:val="18"/>
        </w:rPr>
        <w:t>7</w:t>
      </w:r>
      <w:r>
        <w:rPr>
          <w:b/>
          <w:bCs/>
          <w:sz w:val="18"/>
          <w:szCs w:val="18"/>
        </w:rPr>
        <w:t>、</w:t>
      </w:r>
      <w:r>
        <w:rPr>
          <w:rFonts w:hint="eastAsia"/>
          <w:b/>
          <w:bCs/>
          <w:sz w:val="18"/>
          <w:szCs w:val="18"/>
        </w:rPr>
        <w:t>宝德</w:t>
      </w:r>
      <w:r>
        <w:rPr>
          <w:b/>
          <w:bCs/>
          <w:sz w:val="18"/>
          <w:szCs w:val="18"/>
        </w:rPr>
        <w:t>服务支持系统</w:t>
      </w:r>
      <w:r>
        <w:rPr>
          <w:sz w:val="18"/>
          <w:szCs w:val="18"/>
        </w:rPr>
        <w:br/>
      </w:r>
      <w:r>
        <w:rPr>
          <w:sz w:val="18"/>
          <w:szCs w:val="18"/>
        </w:rPr>
        <w:t xml:space="preserve">　</w:t>
      </w:r>
      <w:r>
        <w:rPr>
          <w:rFonts w:ascii="宋体" w:hAnsi="宋体" w:cs="宋体" w:hint="eastAsia"/>
          <w:sz w:val="18"/>
          <w:szCs w:val="18"/>
        </w:rPr>
        <w:t xml:space="preserve">服务热线： 4008-870-872 </w:t>
      </w:r>
      <w:r>
        <w:rPr>
          <w:rFonts w:ascii="宋体" w:hAnsi="宋体" w:cs="宋体" w:hint="eastAsia"/>
          <w:sz w:val="18"/>
          <w:szCs w:val="18"/>
        </w:rPr>
        <w:br/>
        <w:t xml:space="preserve">　服务网站：http://www.powerleader.com.cn</w:t>
      </w:r>
      <w:r>
        <w:rPr>
          <w:rFonts w:ascii="宋体" w:hAnsi="宋体" w:cs="宋体" w:hint="eastAsia"/>
          <w:sz w:val="18"/>
          <w:szCs w:val="18"/>
        </w:rPr>
        <w:br/>
        <w:t xml:space="preserve">　服务邮箱：support@powerleader.com.cn</w:t>
      </w:r>
    </w:p>
    <w:p w:rsidR="009F48F7" w:rsidRDefault="00E27A36">
      <w:pPr>
        <w:widowControl/>
        <w:adjustRightInd w:val="0"/>
        <w:snapToGrid w:val="0"/>
        <w:spacing w:line="240" w:lineRule="exact"/>
        <w:ind w:right="-4"/>
        <w:jc w:val="left"/>
        <w:rPr>
          <w:rFonts w:ascii="宋体" w:hAnsi="宋体" w:cs="宋体"/>
          <w:sz w:val="18"/>
          <w:szCs w:val="18"/>
        </w:rPr>
      </w:pPr>
      <w:r>
        <w:rPr>
          <w:rFonts w:ascii="宋体" w:hAnsi="宋体" w:cs="宋体" w:hint="eastAsia"/>
          <w:sz w:val="18"/>
          <w:szCs w:val="18"/>
        </w:rPr>
        <w:t xml:space="preserve">　通信地址：广东省深圳市龙华新区观澜高新技术产业园(观澜街道环观南路南侧)宝德科技园研发楼二楼 宝德服务网　</w:t>
      </w:r>
    </w:p>
    <w:p w:rsidR="009F48F7" w:rsidRDefault="009F48F7">
      <w:pPr>
        <w:widowControl/>
        <w:adjustRightInd w:val="0"/>
        <w:snapToGrid w:val="0"/>
        <w:spacing w:line="240" w:lineRule="exact"/>
        <w:ind w:right="-4"/>
        <w:jc w:val="left"/>
      </w:pPr>
    </w:p>
    <w:sectPr w:rsidR="009F48F7" w:rsidSect="009F48F7">
      <w:headerReference w:type="default" r:id="rId8"/>
      <w:footerReference w:type="default" r:id="rId9"/>
      <w:pgSz w:w="11906" w:h="16838"/>
      <w:pgMar w:top="567" w:right="1418"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C98" w:rsidRDefault="00063C98" w:rsidP="009F48F7">
      <w:r>
        <w:separator/>
      </w:r>
    </w:p>
  </w:endnote>
  <w:endnote w:type="continuationSeparator" w:id="1">
    <w:p w:rsidR="00063C98" w:rsidRDefault="00063C98" w:rsidP="009F48F7">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F7" w:rsidRDefault="00E27A36">
    <w:pPr>
      <w:pStyle w:val="a5"/>
      <w:jc w:val="center"/>
      <w:rPr>
        <w:b/>
      </w:rPr>
    </w:pPr>
    <w:r>
      <w:rPr>
        <w:rFonts w:hint="eastAsia"/>
        <w:kern w:val="0"/>
        <w:szCs w:val="21"/>
      </w:rPr>
      <w:t>第</w:t>
    </w:r>
    <w:r>
      <w:rPr>
        <w:rFonts w:hint="eastAsia"/>
        <w:kern w:val="0"/>
        <w:szCs w:val="21"/>
      </w:rPr>
      <w:t xml:space="preserve"> </w:t>
    </w:r>
    <w:r w:rsidR="0025489C">
      <w:rPr>
        <w:kern w:val="0"/>
        <w:szCs w:val="21"/>
      </w:rPr>
      <w:fldChar w:fldCharType="begin"/>
    </w:r>
    <w:r>
      <w:rPr>
        <w:kern w:val="0"/>
        <w:szCs w:val="21"/>
      </w:rPr>
      <w:instrText xml:space="preserve"> PAGE </w:instrText>
    </w:r>
    <w:r w:rsidR="0025489C">
      <w:rPr>
        <w:kern w:val="0"/>
        <w:szCs w:val="21"/>
      </w:rPr>
      <w:fldChar w:fldCharType="separate"/>
    </w:r>
    <w:r w:rsidR="005F05E8">
      <w:rPr>
        <w:noProof/>
        <w:kern w:val="0"/>
        <w:szCs w:val="21"/>
      </w:rPr>
      <w:t>1</w:t>
    </w:r>
    <w:r w:rsidR="0025489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25489C">
      <w:rPr>
        <w:kern w:val="0"/>
        <w:szCs w:val="21"/>
      </w:rPr>
      <w:fldChar w:fldCharType="begin"/>
    </w:r>
    <w:r>
      <w:rPr>
        <w:kern w:val="0"/>
        <w:szCs w:val="21"/>
      </w:rPr>
      <w:instrText xml:space="preserve"> NUMPAGES </w:instrText>
    </w:r>
    <w:r w:rsidR="0025489C">
      <w:rPr>
        <w:kern w:val="0"/>
        <w:szCs w:val="21"/>
      </w:rPr>
      <w:fldChar w:fldCharType="separate"/>
    </w:r>
    <w:r w:rsidR="005F05E8">
      <w:rPr>
        <w:noProof/>
        <w:kern w:val="0"/>
        <w:szCs w:val="21"/>
      </w:rPr>
      <w:t>2</w:t>
    </w:r>
    <w:r w:rsidR="0025489C">
      <w:rPr>
        <w:kern w:val="0"/>
        <w:szCs w:val="21"/>
      </w:rPr>
      <w:fldChar w:fldCharType="end"/>
    </w:r>
    <w:r>
      <w:rPr>
        <w:rFonts w:hint="eastAsia"/>
        <w:kern w:val="0"/>
        <w:szCs w:val="21"/>
      </w:rPr>
      <w:t xml:space="preserve"> </w:t>
    </w:r>
    <w:r>
      <w:rPr>
        <w:rFonts w:hint="eastAsia"/>
        <w:kern w:val="0"/>
        <w:szCs w:val="21"/>
      </w:rPr>
      <w:t>页</w:t>
    </w:r>
  </w:p>
  <w:p w:rsidR="009F48F7" w:rsidRDefault="009F48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C98" w:rsidRDefault="00063C98" w:rsidP="009F48F7">
      <w:r>
        <w:separator/>
      </w:r>
    </w:p>
  </w:footnote>
  <w:footnote w:type="continuationSeparator" w:id="1">
    <w:p w:rsidR="00063C98" w:rsidRDefault="00063C98" w:rsidP="009F4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F7" w:rsidRDefault="009F48F7"/>
  <w:p w:rsidR="009F48F7" w:rsidRDefault="00E27A36">
    <w:pPr>
      <w:pStyle w:val="a6"/>
      <w:jc w:val="both"/>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939790" cy="1887220"/>
          <wp:effectExtent l="0" t="0" r="3810" b="17780"/>
          <wp:wrapNone/>
          <wp:docPr id="1" name="WordPictureWatermark130307" descr="企业微信截图_1750845998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30307" descr="企业微信截图_17508459989816"/>
                  <pic:cNvPicPr>
                    <a:picLocks noChangeAspect="1"/>
                  </pic:cNvPicPr>
                </pic:nvPicPr>
                <pic:blipFill>
                  <a:blip r:embed="rId1"/>
                  <a:stretch>
                    <a:fillRect/>
                  </a:stretch>
                </pic:blipFill>
                <pic:spPr>
                  <a:xfrm>
                    <a:off x="0" y="0"/>
                    <a:ext cx="5939790" cy="1887220"/>
                  </a:xfrm>
                  <a:prstGeom prst="rect">
                    <a:avLst/>
                  </a:prstGeom>
                  <a:noFill/>
                  <a:ln>
                    <a:noFill/>
                  </a:ln>
                </pic:spPr>
              </pic:pic>
            </a:graphicData>
          </a:graphic>
        </wp:anchor>
      </w:drawing>
    </w:r>
    <w:r>
      <w:rPr>
        <w:b/>
        <w:noProof/>
      </w:rPr>
      <w:drawing>
        <wp:inline distT="0" distB="0" distL="114300" distR="114300">
          <wp:extent cx="1154430" cy="289560"/>
          <wp:effectExtent l="0" t="0" r="762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
                  <a:stretch>
                    <a:fillRect/>
                  </a:stretch>
                </pic:blipFill>
                <pic:spPr>
                  <a:xfrm>
                    <a:off x="0" y="0"/>
                    <a:ext cx="1154430" cy="28956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51E40"/>
    <w:multiLevelType w:val="multilevel"/>
    <w:tmpl w:val="26B51E40"/>
    <w:lvl w:ilvl="0">
      <w:start w:val="1"/>
      <w:numFmt w:val="decimal"/>
      <w:lvlText w:val="%1."/>
      <w:lvlJc w:val="left"/>
      <w:pPr>
        <w:ind w:left="713" w:hanging="360"/>
      </w:pPr>
      <w:rPr>
        <w:rFonts w:ascii="微软雅黑" w:hAnsi="微软雅黑" w:hint="default"/>
      </w:rPr>
    </w:lvl>
    <w:lvl w:ilvl="1">
      <w:start w:val="1"/>
      <w:numFmt w:val="lowerLetter"/>
      <w:lvlText w:val="%2)"/>
      <w:lvlJc w:val="left"/>
      <w:pPr>
        <w:ind w:left="1193" w:hanging="420"/>
      </w:pPr>
    </w:lvl>
    <w:lvl w:ilvl="2">
      <w:start w:val="1"/>
      <w:numFmt w:val="lowerRoman"/>
      <w:lvlText w:val="%3."/>
      <w:lvlJc w:val="right"/>
      <w:pPr>
        <w:ind w:left="1613" w:hanging="420"/>
      </w:pPr>
    </w:lvl>
    <w:lvl w:ilvl="3">
      <w:start w:val="1"/>
      <w:numFmt w:val="decimal"/>
      <w:lvlText w:val="%4."/>
      <w:lvlJc w:val="left"/>
      <w:pPr>
        <w:ind w:left="2033" w:hanging="420"/>
      </w:pPr>
    </w:lvl>
    <w:lvl w:ilvl="4">
      <w:start w:val="1"/>
      <w:numFmt w:val="lowerLetter"/>
      <w:lvlText w:val="%5)"/>
      <w:lvlJc w:val="left"/>
      <w:pPr>
        <w:ind w:left="2453" w:hanging="420"/>
      </w:pPr>
    </w:lvl>
    <w:lvl w:ilvl="5">
      <w:start w:val="1"/>
      <w:numFmt w:val="lowerRoman"/>
      <w:lvlText w:val="%6."/>
      <w:lvlJc w:val="right"/>
      <w:pPr>
        <w:ind w:left="2873" w:hanging="420"/>
      </w:pPr>
    </w:lvl>
    <w:lvl w:ilvl="6">
      <w:start w:val="1"/>
      <w:numFmt w:val="decimal"/>
      <w:lvlText w:val="%7."/>
      <w:lvlJc w:val="left"/>
      <w:pPr>
        <w:ind w:left="3293" w:hanging="420"/>
      </w:pPr>
    </w:lvl>
    <w:lvl w:ilvl="7">
      <w:start w:val="1"/>
      <w:numFmt w:val="lowerLetter"/>
      <w:lvlText w:val="%8)"/>
      <w:lvlJc w:val="left"/>
      <w:pPr>
        <w:ind w:left="3713" w:hanging="420"/>
      </w:pPr>
    </w:lvl>
    <w:lvl w:ilvl="8">
      <w:start w:val="1"/>
      <w:numFmt w:val="lowerRoman"/>
      <w:lvlText w:val="%9."/>
      <w:lvlJc w:val="right"/>
      <w:pPr>
        <w:ind w:left="4133" w:hanging="420"/>
      </w:pPr>
    </w:lvl>
  </w:abstractNum>
  <w:abstractNum w:abstractNumId="1">
    <w:nsid w:val="42FF7713"/>
    <w:multiLevelType w:val="multilevel"/>
    <w:tmpl w:val="42FF771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606E"/>
    <w:rsid w:val="00000202"/>
    <w:rsid w:val="00005DD0"/>
    <w:rsid w:val="00014260"/>
    <w:rsid w:val="00045899"/>
    <w:rsid w:val="00045E1C"/>
    <w:rsid w:val="000547F9"/>
    <w:rsid w:val="00063749"/>
    <w:rsid w:val="00063C98"/>
    <w:rsid w:val="00084E8E"/>
    <w:rsid w:val="000A0A09"/>
    <w:rsid w:val="000A1B06"/>
    <w:rsid w:val="000A2ADD"/>
    <w:rsid w:val="000F2F8C"/>
    <w:rsid w:val="000F63D3"/>
    <w:rsid w:val="001275F4"/>
    <w:rsid w:val="00134D58"/>
    <w:rsid w:val="001444E9"/>
    <w:rsid w:val="00161E30"/>
    <w:rsid w:val="00164296"/>
    <w:rsid w:val="00164620"/>
    <w:rsid w:val="0017026C"/>
    <w:rsid w:val="00175411"/>
    <w:rsid w:val="00175F7B"/>
    <w:rsid w:val="001869FC"/>
    <w:rsid w:val="00197AFC"/>
    <w:rsid w:val="001B67AA"/>
    <w:rsid w:val="001C20B1"/>
    <w:rsid w:val="001C3CBC"/>
    <w:rsid w:val="00207A9D"/>
    <w:rsid w:val="00215B29"/>
    <w:rsid w:val="0023281B"/>
    <w:rsid w:val="00244545"/>
    <w:rsid w:val="00250721"/>
    <w:rsid w:val="0025489C"/>
    <w:rsid w:val="0026674F"/>
    <w:rsid w:val="00280A67"/>
    <w:rsid w:val="002A5189"/>
    <w:rsid w:val="002A5F4E"/>
    <w:rsid w:val="002F15F6"/>
    <w:rsid w:val="00300AE5"/>
    <w:rsid w:val="003038B8"/>
    <w:rsid w:val="0031208E"/>
    <w:rsid w:val="003151D1"/>
    <w:rsid w:val="00322449"/>
    <w:rsid w:val="0033585C"/>
    <w:rsid w:val="00345639"/>
    <w:rsid w:val="00352E5E"/>
    <w:rsid w:val="00365A67"/>
    <w:rsid w:val="00387C03"/>
    <w:rsid w:val="003923EB"/>
    <w:rsid w:val="003A3700"/>
    <w:rsid w:val="003A6A15"/>
    <w:rsid w:val="003B15A8"/>
    <w:rsid w:val="003B2A0B"/>
    <w:rsid w:val="003B55BF"/>
    <w:rsid w:val="003B57E6"/>
    <w:rsid w:val="003B59FA"/>
    <w:rsid w:val="003D7A96"/>
    <w:rsid w:val="003F4BDE"/>
    <w:rsid w:val="004204A3"/>
    <w:rsid w:val="00420CFD"/>
    <w:rsid w:val="00430359"/>
    <w:rsid w:val="00430427"/>
    <w:rsid w:val="00472756"/>
    <w:rsid w:val="00476B14"/>
    <w:rsid w:val="004A5EF5"/>
    <w:rsid w:val="004C4C59"/>
    <w:rsid w:val="004C5BF8"/>
    <w:rsid w:val="004D1E17"/>
    <w:rsid w:val="004E0EBA"/>
    <w:rsid w:val="004E2734"/>
    <w:rsid w:val="004E3D2E"/>
    <w:rsid w:val="004E6640"/>
    <w:rsid w:val="004F1A33"/>
    <w:rsid w:val="00501C1B"/>
    <w:rsid w:val="005023D2"/>
    <w:rsid w:val="005067E1"/>
    <w:rsid w:val="00515C5A"/>
    <w:rsid w:val="00533D7C"/>
    <w:rsid w:val="005455B0"/>
    <w:rsid w:val="005709E6"/>
    <w:rsid w:val="00583662"/>
    <w:rsid w:val="005A2292"/>
    <w:rsid w:val="005A4091"/>
    <w:rsid w:val="005B7FB8"/>
    <w:rsid w:val="005F05E8"/>
    <w:rsid w:val="005F6F1E"/>
    <w:rsid w:val="005F7CD7"/>
    <w:rsid w:val="00601991"/>
    <w:rsid w:val="0060431E"/>
    <w:rsid w:val="00632E02"/>
    <w:rsid w:val="00647DF8"/>
    <w:rsid w:val="00652BDE"/>
    <w:rsid w:val="0069336E"/>
    <w:rsid w:val="006C3BB0"/>
    <w:rsid w:val="006E4B41"/>
    <w:rsid w:val="00700C5D"/>
    <w:rsid w:val="007079DA"/>
    <w:rsid w:val="00710AD2"/>
    <w:rsid w:val="00717CFA"/>
    <w:rsid w:val="00723509"/>
    <w:rsid w:val="007313AA"/>
    <w:rsid w:val="007418E3"/>
    <w:rsid w:val="0074246C"/>
    <w:rsid w:val="00746535"/>
    <w:rsid w:val="0075306A"/>
    <w:rsid w:val="00765C29"/>
    <w:rsid w:val="007852A7"/>
    <w:rsid w:val="00786AE5"/>
    <w:rsid w:val="007A12FA"/>
    <w:rsid w:val="007A523A"/>
    <w:rsid w:val="007B1543"/>
    <w:rsid w:val="007C3ADF"/>
    <w:rsid w:val="007E2EAC"/>
    <w:rsid w:val="0081212E"/>
    <w:rsid w:val="008256ED"/>
    <w:rsid w:val="0083074E"/>
    <w:rsid w:val="008510E2"/>
    <w:rsid w:val="0086085B"/>
    <w:rsid w:val="008845DA"/>
    <w:rsid w:val="00886208"/>
    <w:rsid w:val="008937CF"/>
    <w:rsid w:val="008A1D6E"/>
    <w:rsid w:val="008F6472"/>
    <w:rsid w:val="008F6582"/>
    <w:rsid w:val="0090504D"/>
    <w:rsid w:val="00931444"/>
    <w:rsid w:val="009351F5"/>
    <w:rsid w:val="0095136C"/>
    <w:rsid w:val="00986033"/>
    <w:rsid w:val="009B7AA4"/>
    <w:rsid w:val="009B7BB0"/>
    <w:rsid w:val="009D326C"/>
    <w:rsid w:val="009E7ECF"/>
    <w:rsid w:val="009F48F7"/>
    <w:rsid w:val="00A03723"/>
    <w:rsid w:val="00A06783"/>
    <w:rsid w:val="00A07FE0"/>
    <w:rsid w:val="00A3161D"/>
    <w:rsid w:val="00A445C3"/>
    <w:rsid w:val="00A91225"/>
    <w:rsid w:val="00AC455B"/>
    <w:rsid w:val="00AD1D8D"/>
    <w:rsid w:val="00AD2081"/>
    <w:rsid w:val="00AD6BDD"/>
    <w:rsid w:val="00AF4BFD"/>
    <w:rsid w:val="00AF7895"/>
    <w:rsid w:val="00B20D07"/>
    <w:rsid w:val="00B71CEF"/>
    <w:rsid w:val="00B73A66"/>
    <w:rsid w:val="00BA48BF"/>
    <w:rsid w:val="00BC3FE3"/>
    <w:rsid w:val="00BC747D"/>
    <w:rsid w:val="00BE3A1B"/>
    <w:rsid w:val="00C145B7"/>
    <w:rsid w:val="00C15767"/>
    <w:rsid w:val="00C46986"/>
    <w:rsid w:val="00C50DE5"/>
    <w:rsid w:val="00C5473C"/>
    <w:rsid w:val="00C60ED4"/>
    <w:rsid w:val="00C63BC6"/>
    <w:rsid w:val="00C65208"/>
    <w:rsid w:val="00C72265"/>
    <w:rsid w:val="00C873F4"/>
    <w:rsid w:val="00CA1082"/>
    <w:rsid w:val="00CA3D2E"/>
    <w:rsid w:val="00CA4501"/>
    <w:rsid w:val="00CB3A4B"/>
    <w:rsid w:val="00CD4B38"/>
    <w:rsid w:val="00CE4F17"/>
    <w:rsid w:val="00D20D5D"/>
    <w:rsid w:val="00D315E9"/>
    <w:rsid w:val="00D71AE8"/>
    <w:rsid w:val="00D75CAD"/>
    <w:rsid w:val="00D9386C"/>
    <w:rsid w:val="00D97575"/>
    <w:rsid w:val="00DB073D"/>
    <w:rsid w:val="00DB150D"/>
    <w:rsid w:val="00DC23A0"/>
    <w:rsid w:val="00DD38E2"/>
    <w:rsid w:val="00E03B02"/>
    <w:rsid w:val="00E27A36"/>
    <w:rsid w:val="00E301CF"/>
    <w:rsid w:val="00E3456E"/>
    <w:rsid w:val="00E37047"/>
    <w:rsid w:val="00E82C01"/>
    <w:rsid w:val="00E86B9F"/>
    <w:rsid w:val="00E97982"/>
    <w:rsid w:val="00EB6B51"/>
    <w:rsid w:val="00EC27C5"/>
    <w:rsid w:val="00EC2872"/>
    <w:rsid w:val="00EE6963"/>
    <w:rsid w:val="00F02520"/>
    <w:rsid w:val="00F2606E"/>
    <w:rsid w:val="00F31339"/>
    <w:rsid w:val="00F33CD7"/>
    <w:rsid w:val="00F44DFE"/>
    <w:rsid w:val="00F83D81"/>
    <w:rsid w:val="00F9604A"/>
    <w:rsid w:val="00FC0AFB"/>
    <w:rsid w:val="00FD51EE"/>
    <w:rsid w:val="00FD607C"/>
    <w:rsid w:val="00FF301B"/>
    <w:rsid w:val="5763272B"/>
    <w:rsid w:val="5F4279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48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F48F7"/>
    <w:pPr>
      <w:shd w:val="clear" w:color="auto" w:fill="000080"/>
    </w:pPr>
  </w:style>
  <w:style w:type="paragraph" w:styleId="a4">
    <w:name w:val="Balloon Text"/>
    <w:basedOn w:val="a"/>
    <w:link w:val="Char"/>
    <w:qFormat/>
    <w:rsid w:val="009F48F7"/>
    <w:rPr>
      <w:sz w:val="18"/>
      <w:szCs w:val="18"/>
    </w:rPr>
  </w:style>
  <w:style w:type="paragraph" w:styleId="a5">
    <w:name w:val="footer"/>
    <w:basedOn w:val="a"/>
    <w:link w:val="Char0"/>
    <w:qFormat/>
    <w:rsid w:val="009F48F7"/>
    <w:pPr>
      <w:tabs>
        <w:tab w:val="center" w:pos="4153"/>
        <w:tab w:val="right" w:pos="8306"/>
      </w:tabs>
      <w:snapToGrid w:val="0"/>
      <w:jc w:val="left"/>
    </w:pPr>
    <w:rPr>
      <w:sz w:val="18"/>
      <w:szCs w:val="18"/>
    </w:rPr>
  </w:style>
  <w:style w:type="paragraph" w:styleId="a6">
    <w:name w:val="header"/>
    <w:basedOn w:val="a"/>
    <w:link w:val="Char1"/>
    <w:uiPriority w:val="99"/>
    <w:qFormat/>
    <w:rsid w:val="009F48F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F48F7"/>
    <w:pPr>
      <w:widowControl/>
      <w:spacing w:before="100" w:beforeAutospacing="1" w:after="100" w:afterAutospacing="1"/>
      <w:jc w:val="left"/>
    </w:pPr>
    <w:rPr>
      <w:rFonts w:ascii="宋体" w:hAnsi="宋体"/>
      <w:color w:val="000000"/>
      <w:kern w:val="0"/>
      <w:sz w:val="24"/>
    </w:rPr>
  </w:style>
  <w:style w:type="table" w:styleId="a8">
    <w:name w:val="Table Grid"/>
    <w:basedOn w:val="a1"/>
    <w:rsid w:val="009F48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sid w:val="009F48F7"/>
    <w:rPr>
      <w:kern w:val="2"/>
      <w:sz w:val="18"/>
      <w:szCs w:val="18"/>
    </w:rPr>
  </w:style>
  <w:style w:type="character" w:customStyle="1" w:styleId="Char0">
    <w:name w:val="页脚 Char"/>
    <w:basedOn w:val="a0"/>
    <w:link w:val="a5"/>
    <w:rsid w:val="009F48F7"/>
    <w:rPr>
      <w:kern w:val="2"/>
      <w:sz w:val="18"/>
      <w:szCs w:val="18"/>
    </w:rPr>
  </w:style>
  <w:style w:type="character" w:customStyle="1" w:styleId="Char">
    <w:name w:val="批注框文本 Char"/>
    <w:basedOn w:val="a0"/>
    <w:link w:val="a4"/>
    <w:rsid w:val="009F48F7"/>
    <w:rPr>
      <w:kern w:val="2"/>
      <w:sz w:val="18"/>
      <w:szCs w:val="18"/>
    </w:rPr>
  </w:style>
  <w:style w:type="character" w:customStyle="1" w:styleId="font31">
    <w:name w:val="font31"/>
    <w:basedOn w:val="a0"/>
    <w:rsid w:val="009F48F7"/>
    <w:rPr>
      <w:rFonts w:ascii="Arial" w:hAnsi="Arial" w:cs="Arial"/>
      <w:color w:val="333333"/>
      <w:sz w:val="20"/>
      <w:szCs w:val="20"/>
      <w:u w:val="none"/>
    </w:rPr>
  </w:style>
  <w:style w:type="character" w:customStyle="1" w:styleId="font21">
    <w:name w:val="font21"/>
    <w:basedOn w:val="a0"/>
    <w:rsid w:val="009F48F7"/>
    <w:rPr>
      <w:rFonts w:ascii="宋体" w:eastAsia="宋体" w:hAnsi="宋体" w:cs="宋体" w:hint="eastAsia"/>
      <w:color w:val="33333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宝德科技服务器标准保修服务条款   （VER 1</dc:title>
  <dc:creator>Lewis</dc:creator>
  <cp:lastModifiedBy>632633335@qq.com</cp:lastModifiedBy>
  <cp:revision>3</cp:revision>
  <cp:lastPrinted>2006-02-27T06:04:00Z</cp:lastPrinted>
  <dcterms:created xsi:type="dcterms:W3CDTF">2025-06-26T07:26:00Z</dcterms:created>
  <dcterms:modified xsi:type="dcterms:W3CDTF">2025-06-26T07:35:00Z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eyJoZGlkIjoiNjM0OGQ1ZTI2NWJiZjcyYmQxOTUwNDU4ZjA1MTZlZGMifQ==</vt:lpwstr>
  </property>
  <property fmtid="{D5CDD505-2E9C-101B-9397-08002B2CF9AE}" pid="3" name="KSOProductBuildVer">
    <vt:lpwstr>2052-12.1.0.21171</vt:lpwstr>
  </property>
  <property fmtid="{D5CDD505-2E9C-101B-9397-08002B2CF9AE}" pid="4" name="ICV">
    <vt:lpwstr>4419E9D1B32346D9BFDFD7A563F63484_13</vt:lpwstr>
  </property>
</Properties>
</file>